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0D1A" w14:textId="77777777" w:rsidR="006F07D3" w:rsidRPr="006F07D3" w:rsidRDefault="006F07D3" w:rsidP="00C2411B">
      <w:pPr>
        <w:tabs>
          <w:tab w:val="center" w:pos="4680"/>
        </w:tabs>
        <w:spacing w:line="360" w:lineRule="auto"/>
        <w:rPr>
          <w:b/>
          <w:spacing w:val="24"/>
          <w:sz w:val="40"/>
          <w:szCs w:val="40"/>
        </w:rPr>
      </w:pPr>
      <w:r>
        <w:tab/>
      </w:r>
      <w:r w:rsidR="00C203B1">
        <w:rPr>
          <w:b/>
          <w:sz w:val="36"/>
          <w:szCs w:val="36"/>
        </w:rPr>
        <w:t xml:space="preserve">Exhibit </w:t>
      </w:r>
      <w:r w:rsidR="000B449B">
        <w:rPr>
          <w:b/>
          <w:sz w:val="36"/>
          <w:szCs w:val="36"/>
        </w:rPr>
        <w:t>B</w:t>
      </w:r>
      <w:r w:rsidR="002462A6" w:rsidRPr="002462A6">
        <w:rPr>
          <w:b/>
          <w:sz w:val="36"/>
          <w:szCs w:val="36"/>
        </w:rPr>
        <w:t>:</w:t>
      </w:r>
      <w:r w:rsidR="002462A6">
        <w:t xml:space="preserve">   </w:t>
      </w:r>
      <w:r w:rsidR="00C2411B">
        <w:rPr>
          <w:b/>
          <w:spacing w:val="24"/>
          <w:sz w:val="40"/>
          <w:szCs w:val="40"/>
        </w:rPr>
        <w:t>Job Site Rules &amp; Regulations</w:t>
      </w:r>
    </w:p>
    <w:p w14:paraId="1DCD9FD0" w14:textId="424F3B6B" w:rsidR="006F07D3" w:rsidRDefault="006F07D3" w:rsidP="006F07D3">
      <w:pPr>
        <w:jc w:val="center"/>
        <w:rPr>
          <w:sz w:val="36"/>
          <w:szCs w:val="36"/>
        </w:rPr>
      </w:pPr>
    </w:p>
    <w:p w14:paraId="74A7620B" w14:textId="77777777" w:rsidR="000F0A6A" w:rsidRPr="006F07D3" w:rsidRDefault="000F0A6A" w:rsidP="006F07D3">
      <w:pPr>
        <w:jc w:val="center"/>
        <w:rPr>
          <w:sz w:val="36"/>
          <w:szCs w:val="36"/>
        </w:rPr>
      </w:pPr>
    </w:p>
    <w:p w14:paraId="7478B9A3" w14:textId="77777777" w:rsidR="006F07D3" w:rsidRDefault="00A253C1" w:rsidP="006F07D3">
      <w:pPr>
        <w:jc w:val="center"/>
        <w:rPr>
          <w:sz w:val="36"/>
          <w:szCs w:val="36"/>
        </w:rPr>
      </w:pPr>
      <w:r>
        <w:rPr>
          <w:noProof/>
          <w:sz w:val="36"/>
          <w:szCs w:val="36"/>
        </w:rPr>
        <w:drawing>
          <wp:inline distT="0" distB="0" distL="0" distR="0" wp14:anchorId="7418AEF0" wp14:editId="71FC2931">
            <wp:extent cx="3124200" cy="1760220"/>
            <wp:effectExtent l="0" t="0" r="0" b="0"/>
            <wp:docPr id="2" name="Picture 2" descr="\\Pdc\bbdc\BBD CORP INC-\ADMINISTRATIVE &amp; GENERAL\MARKETING-SALES-WEBSITE\BBD Logo\JPEG Files\BBD_Horiz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bbdc\BBD CORP INC-\ADMINISTRATIVE &amp; GENERAL\MARKETING-SALES-WEBSITE\BBD Logo\JPEG Files\BBD_Horiz_SM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760220"/>
                    </a:xfrm>
                    <a:prstGeom prst="rect">
                      <a:avLst/>
                    </a:prstGeom>
                    <a:noFill/>
                    <a:ln>
                      <a:noFill/>
                    </a:ln>
                  </pic:spPr>
                </pic:pic>
              </a:graphicData>
            </a:graphic>
          </wp:inline>
        </w:drawing>
      </w:r>
    </w:p>
    <w:p w14:paraId="2047745D" w14:textId="54692898" w:rsidR="006F07D3" w:rsidRDefault="006F07D3" w:rsidP="006F07D3">
      <w:pPr>
        <w:ind w:left="3600"/>
        <w:rPr>
          <w:sz w:val="36"/>
          <w:szCs w:val="36"/>
        </w:rPr>
      </w:pPr>
    </w:p>
    <w:p w14:paraId="61473EEF" w14:textId="77777777" w:rsidR="000F0A6A" w:rsidRDefault="000F0A6A" w:rsidP="006F07D3">
      <w:pPr>
        <w:ind w:left="3600"/>
        <w:rPr>
          <w:sz w:val="36"/>
          <w:szCs w:val="36"/>
        </w:rPr>
      </w:pPr>
    </w:p>
    <w:p w14:paraId="7047C589" w14:textId="77777777" w:rsidR="006F07D3" w:rsidRDefault="006F07D3" w:rsidP="006F07D3">
      <w:pPr>
        <w:ind w:left="3600"/>
        <w:rPr>
          <w:sz w:val="36"/>
          <w:szCs w:val="36"/>
        </w:rPr>
      </w:pPr>
      <w:r>
        <w:rPr>
          <w:sz w:val="36"/>
          <w:szCs w:val="36"/>
        </w:rPr>
        <w:t>Corporate Office:</w:t>
      </w:r>
    </w:p>
    <w:p w14:paraId="0C7209FD" w14:textId="77777777" w:rsidR="006F07D3" w:rsidRDefault="006F07D3" w:rsidP="006F07D3">
      <w:pPr>
        <w:jc w:val="center"/>
        <w:rPr>
          <w:sz w:val="36"/>
          <w:szCs w:val="36"/>
        </w:rPr>
      </w:pPr>
      <w:r>
        <w:rPr>
          <w:sz w:val="36"/>
          <w:szCs w:val="36"/>
        </w:rPr>
        <w:t>1733 Campus Plaza Court, Suite 2</w:t>
      </w:r>
    </w:p>
    <w:p w14:paraId="0DF5F413" w14:textId="77777777" w:rsidR="006F07D3" w:rsidRDefault="006F07D3" w:rsidP="006F07D3">
      <w:pPr>
        <w:jc w:val="center"/>
        <w:rPr>
          <w:sz w:val="36"/>
          <w:szCs w:val="36"/>
        </w:rPr>
      </w:pPr>
      <w:r>
        <w:rPr>
          <w:sz w:val="36"/>
          <w:szCs w:val="36"/>
        </w:rPr>
        <w:t>Bowling Green, KY 42101</w:t>
      </w:r>
    </w:p>
    <w:p w14:paraId="2FA1231E" w14:textId="77777777" w:rsidR="006F07D3" w:rsidRDefault="006F07D3" w:rsidP="006F07D3">
      <w:pPr>
        <w:jc w:val="center"/>
        <w:rPr>
          <w:sz w:val="36"/>
          <w:szCs w:val="36"/>
        </w:rPr>
      </w:pPr>
      <w:r>
        <w:rPr>
          <w:sz w:val="36"/>
          <w:szCs w:val="36"/>
        </w:rPr>
        <w:t>PH: 270-793-0323</w:t>
      </w:r>
    </w:p>
    <w:p w14:paraId="53CD01CD" w14:textId="77777777" w:rsidR="006F07D3" w:rsidRPr="006F07D3" w:rsidRDefault="006F07D3" w:rsidP="006F07D3">
      <w:pPr>
        <w:jc w:val="center"/>
        <w:rPr>
          <w:sz w:val="36"/>
          <w:szCs w:val="36"/>
        </w:rPr>
      </w:pPr>
      <w:r>
        <w:rPr>
          <w:sz w:val="36"/>
          <w:szCs w:val="36"/>
        </w:rPr>
        <w:t>FAX: 270-793-0327</w:t>
      </w:r>
    </w:p>
    <w:p w14:paraId="7ACAEF62" w14:textId="77777777" w:rsidR="006F07D3" w:rsidRPr="006F07D3" w:rsidRDefault="006F07D3" w:rsidP="006F07D3">
      <w:pPr>
        <w:rPr>
          <w:sz w:val="36"/>
          <w:szCs w:val="36"/>
        </w:rPr>
      </w:pPr>
    </w:p>
    <w:p w14:paraId="564E819B" w14:textId="77777777" w:rsidR="006F07D3" w:rsidRDefault="006F07D3" w:rsidP="006F07D3">
      <w:pPr>
        <w:rPr>
          <w:sz w:val="36"/>
          <w:szCs w:val="36"/>
        </w:rPr>
      </w:pPr>
    </w:p>
    <w:p w14:paraId="1CCEECA8" w14:textId="77777777" w:rsidR="006F07D3" w:rsidRDefault="006F07D3" w:rsidP="006F07D3">
      <w:pPr>
        <w:rPr>
          <w:sz w:val="36"/>
          <w:szCs w:val="36"/>
        </w:rPr>
      </w:pPr>
    </w:p>
    <w:p w14:paraId="4959983C" w14:textId="77777777" w:rsidR="006F07D3" w:rsidRDefault="006F07D3" w:rsidP="006F07D3">
      <w:pPr>
        <w:rPr>
          <w:sz w:val="36"/>
          <w:szCs w:val="36"/>
        </w:rPr>
      </w:pPr>
    </w:p>
    <w:p w14:paraId="570CD52D" w14:textId="39772C68" w:rsidR="006F07D3" w:rsidRDefault="006F07D3" w:rsidP="006F07D3">
      <w:pPr>
        <w:rPr>
          <w:b/>
          <w:sz w:val="28"/>
          <w:szCs w:val="28"/>
        </w:rPr>
      </w:pPr>
      <w:r w:rsidRPr="006F07D3">
        <w:rPr>
          <w:b/>
          <w:sz w:val="28"/>
          <w:szCs w:val="28"/>
        </w:rPr>
        <w:lastRenderedPageBreak/>
        <w:t>Introduction</w:t>
      </w:r>
    </w:p>
    <w:p w14:paraId="225AFE95" w14:textId="77777777" w:rsidR="006F07D3" w:rsidRDefault="00D818F5" w:rsidP="006F07D3">
      <w:pPr>
        <w:rPr>
          <w:sz w:val="28"/>
          <w:szCs w:val="28"/>
        </w:rPr>
      </w:pPr>
      <w:r>
        <w:rPr>
          <w:sz w:val="28"/>
          <w:szCs w:val="28"/>
        </w:rPr>
        <w:t xml:space="preserve">This packet will explain all </w:t>
      </w:r>
      <w:r w:rsidR="006F07D3">
        <w:rPr>
          <w:sz w:val="28"/>
          <w:szCs w:val="28"/>
        </w:rPr>
        <w:t xml:space="preserve">safety requirements as a subcontractor or vendor for </w:t>
      </w:r>
      <w:r>
        <w:rPr>
          <w:sz w:val="28"/>
          <w:szCs w:val="28"/>
        </w:rPr>
        <w:t>Builders by Design as a General Contractor or Construction Manager.</w:t>
      </w:r>
      <w:r w:rsidR="006F07D3">
        <w:rPr>
          <w:sz w:val="28"/>
          <w:szCs w:val="28"/>
        </w:rPr>
        <w:t xml:space="preserve"> </w:t>
      </w:r>
      <w:r>
        <w:rPr>
          <w:sz w:val="28"/>
          <w:szCs w:val="28"/>
        </w:rPr>
        <w:t>These policies are to be utilized by all parties (</w:t>
      </w:r>
      <w:r w:rsidR="005C0E1B">
        <w:rPr>
          <w:sz w:val="28"/>
          <w:szCs w:val="28"/>
        </w:rPr>
        <w:t>subcontractors, lower tier subcontractors &amp; vendors) as a baseline for safety precautions on a</w:t>
      </w:r>
      <w:r>
        <w:rPr>
          <w:sz w:val="28"/>
          <w:szCs w:val="28"/>
        </w:rPr>
        <w:t>ll</w:t>
      </w:r>
      <w:r w:rsidR="005C0E1B">
        <w:rPr>
          <w:sz w:val="28"/>
          <w:szCs w:val="28"/>
        </w:rPr>
        <w:t xml:space="preserve"> </w:t>
      </w:r>
      <w:r>
        <w:rPr>
          <w:sz w:val="28"/>
          <w:szCs w:val="28"/>
        </w:rPr>
        <w:t>Builders by Design</w:t>
      </w:r>
      <w:r w:rsidR="005C0E1B">
        <w:rPr>
          <w:sz w:val="28"/>
          <w:szCs w:val="28"/>
        </w:rPr>
        <w:t xml:space="preserve"> jobsite</w:t>
      </w:r>
      <w:r>
        <w:rPr>
          <w:sz w:val="28"/>
          <w:szCs w:val="28"/>
        </w:rPr>
        <w:t>s</w:t>
      </w:r>
      <w:r w:rsidR="005C0E1B">
        <w:rPr>
          <w:sz w:val="28"/>
          <w:szCs w:val="28"/>
        </w:rPr>
        <w:t xml:space="preserve">; this information is only setting the minimum standard. </w:t>
      </w:r>
      <w:r w:rsidR="00A965AE">
        <w:rPr>
          <w:sz w:val="28"/>
          <w:szCs w:val="28"/>
        </w:rPr>
        <w:t>In addition</w:t>
      </w:r>
      <w:r>
        <w:rPr>
          <w:sz w:val="28"/>
          <w:szCs w:val="28"/>
        </w:rPr>
        <w:t>,</w:t>
      </w:r>
      <w:r w:rsidR="00A965AE">
        <w:rPr>
          <w:sz w:val="28"/>
          <w:szCs w:val="28"/>
        </w:rPr>
        <w:t xml:space="preserve"> all</w:t>
      </w:r>
      <w:r>
        <w:rPr>
          <w:sz w:val="28"/>
          <w:szCs w:val="28"/>
        </w:rPr>
        <w:t xml:space="preserve"> Federal, State, and</w:t>
      </w:r>
      <w:r w:rsidR="005C0E1B">
        <w:rPr>
          <w:sz w:val="28"/>
          <w:szCs w:val="28"/>
        </w:rPr>
        <w:t xml:space="preserve"> Local safety requirements shall be followed </w:t>
      </w:r>
      <w:r w:rsidR="00A965AE">
        <w:rPr>
          <w:sz w:val="28"/>
          <w:szCs w:val="28"/>
        </w:rPr>
        <w:t xml:space="preserve">and implemented. </w:t>
      </w:r>
      <w:r w:rsidR="005C0E1B">
        <w:rPr>
          <w:sz w:val="28"/>
          <w:szCs w:val="28"/>
        </w:rPr>
        <w:t xml:space="preserve">Through the use of </w:t>
      </w:r>
      <w:r w:rsidR="00A965AE">
        <w:rPr>
          <w:sz w:val="28"/>
          <w:szCs w:val="28"/>
        </w:rPr>
        <w:t>these</w:t>
      </w:r>
      <w:r w:rsidR="005C0E1B">
        <w:rPr>
          <w:sz w:val="28"/>
          <w:szCs w:val="28"/>
        </w:rPr>
        <w:t xml:space="preserve"> </w:t>
      </w:r>
      <w:r w:rsidR="00A965AE">
        <w:rPr>
          <w:sz w:val="28"/>
          <w:szCs w:val="28"/>
        </w:rPr>
        <w:t xml:space="preserve">safety </w:t>
      </w:r>
      <w:r w:rsidR="005C0E1B">
        <w:rPr>
          <w:sz w:val="28"/>
          <w:szCs w:val="28"/>
        </w:rPr>
        <w:t>standards and the performance of the subcontractors</w:t>
      </w:r>
      <w:r>
        <w:rPr>
          <w:sz w:val="28"/>
          <w:szCs w:val="28"/>
        </w:rPr>
        <w:t>,</w:t>
      </w:r>
      <w:r w:rsidR="005C0E1B">
        <w:rPr>
          <w:sz w:val="28"/>
          <w:szCs w:val="28"/>
        </w:rPr>
        <w:t xml:space="preserve"> a safe and successful project can be achieved.  </w:t>
      </w:r>
    </w:p>
    <w:p w14:paraId="17E56ECD" w14:textId="77777777" w:rsidR="00A965AE" w:rsidRDefault="00A965AE" w:rsidP="006F07D3">
      <w:pPr>
        <w:rPr>
          <w:b/>
          <w:sz w:val="28"/>
          <w:szCs w:val="28"/>
        </w:rPr>
      </w:pPr>
      <w:r w:rsidRPr="00A965AE">
        <w:rPr>
          <w:b/>
          <w:sz w:val="28"/>
          <w:szCs w:val="28"/>
        </w:rPr>
        <w:t>Subcontractor Compliance</w:t>
      </w:r>
    </w:p>
    <w:p w14:paraId="57D86BB0" w14:textId="77777777" w:rsidR="00E172B2" w:rsidRPr="00E172B2" w:rsidRDefault="00E172B2" w:rsidP="00E172B2">
      <w:pPr>
        <w:pStyle w:val="ListParagraph"/>
        <w:numPr>
          <w:ilvl w:val="0"/>
          <w:numId w:val="1"/>
        </w:numPr>
        <w:rPr>
          <w:b/>
          <w:sz w:val="28"/>
          <w:szCs w:val="28"/>
        </w:rPr>
      </w:pPr>
      <w:r>
        <w:rPr>
          <w:b/>
          <w:sz w:val="28"/>
          <w:szCs w:val="28"/>
        </w:rPr>
        <w:t>Subcontractor Company Policy</w:t>
      </w:r>
    </w:p>
    <w:p w14:paraId="24A82824" w14:textId="77777777" w:rsidR="00A965AE" w:rsidRDefault="0082189F" w:rsidP="006F07D3">
      <w:pPr>
        <w:rPr>
          <w:sz w:val="28"/>
          <w:szCs w:val="28"/>
        </w:rPr>
      </w:pPr>
      <w:r>
        <w:rPr>
          <w:sz w:val="28"/>
          <w:szCs w:val="28"/>
        </w:rPr>
        <w:t>It is expected that all subcontractors have their ow</w:t>
      </w:r>
      <w:r w:rsidR="00E172B2">
        <w:rPr>
          <w:sz w:val="28"/>
          <w:szCs w:val="28"/>
        </w:rPr>
        <w:t>n company safety policy which should e</w:t>
      </w:r>
      <w:r w:rsidR="00AA60A6">
        <w:rPr>
          <w:sz w:val="28"/>
          <w:szCs w:val="28"/>
        </w:rPr>
        <w:t xml:space="preserve">qual or exceed that of </w:t>
      </w:r>
      <w:r w:rsidR="00D818F5">
        <w:rPr>
          <w:sz w:val="28"/>
          <w:szCs w:val="28"/>
        </w:rPr>
        <w:t>Builders by Design</w:t>
      </w:r>
      <w:r w:rsidR="00AA60A6">
        <w:rPr>
          <w:sz w:val="28"/>
          <w:szCs w:val="28"/>
        </w:rPr>
        <w:t xml:space="preserve"> and any Federal, State, or local agency including OSHA. </w:t>
      </w:r>
      <w:r w:rsidR="00E172B2">
        <w:rPr>
          <w:sz w:val="28"/>
          <w:szCs w:val="28"/>
        </w:rPr>
        <w:t xml:space="preserve"> It shall be the subcontractor’s responsibility for implementing such policy and insuring tha</w:t>
      </w:r>
      <w:r w:rsidR="00D818F5">
        <w:rPr>
          <w:sz w:val="28"/>
          <w:szCs w:val="28"/>
        </w:rPr>
        <w:t>t everyone is within compliance, which</w:t>
      </w:r>
      <w:r w:rsidR="003637C5">
        <w:rPr>
          <w:sz w:val="28"/>
          <w:szCs w:val="28"/>
        </w:rPr>
        <w:t xml:space="preserve"> includes all subcontractors’</w:t>
      </w:r>
      <w:r w:rsidR="00E172B2">
        <w:rPr>
          <w:sz w:val="28"/>
          <w:szCs w:val="28"/>
        </w:rPr>
        <w:t xml:space="preserve"> employees, lower tier subcontractors, vendor</w:t>
      </w:r>
      <w:r w:rsidR="00D818F5">
        <w:rPr>
          <w:sz w:val="28"/>
          <w:szCs w:val="28"/>
        </w:rPr>
        <w:t>s</w:t>
      </w:r>
      <w:r w:rsidR="00E172B2">
        <w:rPr>
          <w:sz w:val="28"/>
          <w:szCs w:val="28"/>
        </w:rPr>
        <w:t xml:space="preserve"> and suppliers. </w:t>
      </w:r>
      <w:r w:rsidR="00372154">
        <w:rPr>
          <w:sz w:val="28"/>
          <w:szCs w:val="28"/>
        </w:rPr>
        <w:t xml:space="preserve">It is expected </w:t>
      </w:r>
      <w:r w:rsidR="00D818F5">
        <w:rPr>
          <w:sz w:val="28"/>
          <w:szCs w:val="28"/>
        </w:rPr>
        <w:t>t</w:t>
      </w:r>
      <w:r w:rsidR="00372154">
        <w:rPr>
          <w:sz w:val="28"/>
          <w:szCs w:val="28"/>
        </w:rPr>
        <w:t>hat a designated</w:t>
      </w:r>
      <w:r w:rsidR="00D818F5">
        <w:rPr>
          <w:sz w:val="28"/>
          <w:szCs w:val="28"/>
        </w:rPr>
        <w:t>,</w:t>
      </w:r>
      <w:r w:rsidR="00372154">
        <w:rPr>
          <w:sz w:val="28"/>
          <w:szCs w:val="28"/>
        </w:rPr>
        <w:t xml:space="preserve"> competent individual from the subcontractor be on site</w:t>
      </w:r>
      <w:r w:rsidR="00D818F5">
        <w:rPr>
          <w:sz w:val="28"/>
          <w:szCs w:val="28"/>
        </w:rPr>
        <w:t>,</w:t>
      </w:r>
      <w:r w:rsidR="00372154">
        <w:rPr>
          <w:sz w:val="28"/>
          <w:szCs w:val="28"/>
        </w:rPr>
        <w:t xml:space="preserve"> when workers are present</w:t>
      </w:r>
      <w:r w:rsidR="00D818F5">
        <w:rPr>
          <w:sz w:val="28"/>
          <w:szCs w:val="28"/>
        </w:rPr>
        <w:t>,</w:t>
      </w:r>
      <w:r w:rsidR="00372154">
        <w:rPr>
          <w:sz w:val="28"/>
          <w:szCs w:val="28"/>
        </w:rPr>
        <w:t xml:space="preserve"> to insure a safe working environment. </w:t>
      </w:r>
    </w:p>
    <w:p w14:paraId="6218A174" w14:textId="77777777" w:rsidR="00234061" w:rsidRDefault="00234061" w:rsidP="006F07D3">
      <w:pPr>
        <w:rPr>
          <w:sz w:val="28"/>
          <w:szCs w:val="28"/>
        </w:rPr>
      </w:pPr>
      <w:r>
        <w:rPr>
          <w:sz w:val="28"/>
          <w:szCs w:val="28"/>
        </w:rPr>
        <w:t>If at any time a subcontractor feels that there is a significant safety hazard out</w:t>
      </w:r>
      <w:r w:rsidR="003637C5">
        <w:rPr>
          <w:sz w:val="28"/>
          <w:szCs w:val="28"/>
        </w:rPr>
        <w:t>side</w:t>
      </w:r>
      <w:r>
        <w:rPr>
          <w:sz w:val="28"/>
          <w:szCs w:val="28"/>
        </w:rPr>
        <w:t xml:space="preserve"> of their control they should </w:t>
      </w:r>
      <w:r w:rsidR="00D818F5">
        <w:rPr>
          <w:sz w:val="28"/>
          <w:szCs w:val="28"/>
        </w:rPr>
        <w:t xml:space="preserve">immediately </w:t>
      </w:r>
      <w:r w:rsidR="00C40D3F">
        <w:rPr>
          <w:sz w:val="28"/>
          <w:szCs w:val="28"/>
        </w:rPr>
        <w:t xml:space="preserve">report </w:t>
      </w:r>
      <w:r w:rsidR="00D818F5">
        <w:rPr>
          <w:sz w:val="28"/>
          <w:szCs w:val="28"/>
        </w:rPr>
        <w:t>it</w:t>
      </w:r>
      <w:r>
        <w:rPr>
          <w:sz w:val="28"/>
          <w:szCs w:val="28"/>
        </w:rPr>
        <w:t xml:space="preserve"> to the proper </w:t>
      </w:r>
      <w:r w:rsidR="00C40D3F">
        <w:rPr>
          <w:sz w:val="28"/>
          <w:szCs w:val="28"/>
        </w:rPr>
        <w:t>Builders by Design representative.</w:t>
      </w:r>
      <w:r w:rsidR="00D818F5">
        <w:rPr>
          <w:sz w:val="28"/>
          <w:szCs w:val="28"/>
        </w:rPr>
        <w:t xml:space="preserve"> </w:t>
      </w:r>
      <w:r>
        <w:rPr>
          <w:sz w:val="28"/>
          <w:szCs w:val="28"/>
        </w:rPr>
        <w:t xml:space="preserve"> </w:t>
      </w:r>
    </w:p>
    <w:p w14:paraId="65F6B7B4" w14:textId="77777777" w:rsidR="00E172B2" w:rsidRDefault="00E172B2" w:rsidP="00E172B2">
      <w:pPr>
        <w:pStyle w:val="ListParagraph"/>
        <w:numPr>
          <w:ilvl w:val="0"/>
          <w:numId w:val="1"/>
        </w:numPr>
        <w:rPr>
          <w:b/>
          <w:sz w:val="28"/>
          <w:szCs w:val="28"/>
        </w:rPr>
      </w:pPr>
      <w:r w:rsidRPr="00E172B2">
        <w:rPr>
          <w:b/>
          <w:sz w:val="28"/>
          <w:szCs w:val="28"/>
        </w:rPr>
        <w:t>Violations</w:t>
      </w:r>
    </w:p>
    <w:p w14:paraId="44F2690E" w14:textId="77777777" w:rsidR="00231371" w:rsidRPr="00231371" w:rsidRDefault="00E172B2" w:rsidP="00231371">
      <w:pPr>
        <w:rPr>
          <w:sz w:val="28"/>
          <w:szCs w:val="28"/>
        </w:rPr>
      </w:pPr>
      <w:r>
        <w:rPr>
          <w:sz w:val="28"/>
          <w:szCs w:val="28"/>
        </w:rPr>
        <w:t>While working on a</w:t>
      </w:r>
      <w:r w:rsidR="00D818F5" w:rsidRPr="00D818F5">
        <w:rPr>
          <w:sz w:val="28"/>
          <w:szCs w:val="28"/>
        </w:rPr>
        <w:t xml:space="preserve"> </w:t>
      </w:r>
      <w:r w:rsidR="00D818F5">
        <w:rPr>
          <w:sz w:val="28"/>
          <w:szCs w:val="28"/>
        </w:rPr>
        <w:t xml:space="preserve">Builders by Design </w:t>
      </w:r>
      <w:r>
        <w:rPr>
          <w:sz w:val="28"/>
          <w:szCs w:val="28"/>
        </w:rPr>
        <w:t>jobsite</w:t>
      </w:r>
      <w:r w:rsidR="00D818F5">
        <w:rPr>
          <w:sz w:val="28"/>
          <w:szCs w:val="28"/>
        </w:rPr>
        <w:t>,</w:t>
      </w:r>
      <w:r>
        <w:rPr>
          <w:sz w:val="28"/>
          <w:szCs w:val="28"/>
        </w:rPr>
        <w:t xml:space="preserve"> if any party associated with the subcontractor is found to be in violation</w:t>
      </w:r>
      <w:r w:rsidR="00D818F5">
        <w:rPr>
          <w:sz w:val="28"/>
          <w:szCs w:val="28"/>
        </w:rPr>
        <w:t>,</w:t>
      </w:r>
      <w:r>
        <w:rPr>
          <w:sz w:val="28"/>
          <w:szCs w:val="28"/>
        </w:rPr>
        <w:t xml:space="preserve"> appropriate actions will be taken by a </w:t>
      </w:r>
      <w:r w:rsidR="00372154">
        <w:rPr>
          <w:sz w:val="28"/>
          <w:szCs w:val="28"/>
        </w:rPr>
        <w:t>designated</w:t>
      </w:r>
      <w:r w:rsidR="00D818F5">
        <w:rPr>
          <w:sz w:val="28"/>
          <w:szCs w:val="28"/>
        </w:rPr>
        <w:t xml:space="preserve"> person(s) from</w:t>
      </w:r>
      <w:r w:rsidR="00D818F5" w:rsidRPr="00D818F5">
        <w:rPr>
          <w:sz w:val="28"/>
          <w:szCs w:val="28"/>
        </w:rPr>
        <w:t xml:space="preserve"> </w:t>
      </w:r>
      <w:r w:rsidR="00D818F5">
        <w:rPr>
          <w:sz w:val="28"/>
          <w:szCs w:val="28"/>
        </w:rPr>
        <w:t xml:space="preserve">Builders by Design, </w:t>
      </w:r>
      <w:r>
        <w:rPr>
          <w:sz w:val="28"/>
          <w:szCs w:val="28"/>
        </w:rPr>
        <w:t xml:space="preserve">until compliance has been met. The subcontractor shall be given a </w:t>
      </w:r>
      <w:r w:rsidR="00D818F5">
        <w:rPr>
          <w:sz w:val="28"/>
          <w:szCs w:val="28"/>
        </w:rPr>
        <w:t>reasonable amount of time to correct</w:t>
      </w:r>
      <w:r>
        <w:rPr>
          <w:sz w:val="28"/>
          <w:szCs w:val="28"/>
        </w:rPr>
        <w:t xml:space="preserve"> the </w:t>
      </w:r>
      <w:r w:rsidR="00C40D3F">
        <w:rPr>
          <w:sz w:val="28"/>
          <w:szCs w:val="28"/>
        </w:rPr>
        <w:t>violation(s). The</w:t>
      </w:r>
      <w:r>
        <w:rPr>
          <w:sz w:val="28"/>
          <w:szCs w:val="28"/>
        </w:rPr>
        <w:t xml:space="preserve"> reasonable amount of time </w:t>
      </w:r>
      <w:r w:rsidR="00C40D3F">
        <w:rPr>
          <w:sz w:val="28"/>
          <w:szCs w:val="28"/>
        </w:rPr>
        <w:t>will be</w:t>
      </w:r>
      <w:r>
        <w:rPr>
          <w:sz w:val="28"/>
          <w:szCs w:val="28"/>
        </w:rPr>
        <w:t xml:space="preserve"> determined by the severity of the violation(s). </w:t>
      </w:r>
      <w:r w:rsidR="00372154">
        <w:rPr>
          <w:sz w:val="28"/>
          <w:szCs w:val="28"/>
        </w:rPr>
        <w:t>If designated personnel from</w:t>
      </w:r>
      <w:r w:rsidR="00D818F5" w:rsidRPr="00D818F5">
        <w:rPr>
          <w:sz w:val="28"/>
          <w:szCs w:val="28"/>
        </w:rPr>
        <w:t xml:space="preserve"> </w:t>
      </w:r>
      <w:r w:rsidR="00D818F5">
        <w:rPr>
          <w:sz w:val="28"/>
          <w:szCs w:val="28"/>
        </w:rPr>
        <w:t>Builders by Design</w:t>
      </w:r>
      <w:r w:rsidR="00372154">
        <w:rPr>
          <w:sz w:val="28"/>
          <w:szCs w:val="28"/>
        </w:rPr>
        <w:t xml:space="preserve"> deem that it is </w:t>
      </w:r>
      <w:r w:rsidR="00372154">
        <w:rPr>
          <w:sz w:val="28"/>
          <w:szCs w:val="28"/>
        </w:rPr>
        <w:lastRenderedPageBreak/>
        <w:t>necessary to halt work, subcontractor shall follow such direction and immediately</w:t>
      </w:r>
      <w:r w:rsidR="00231371">
        <w:rPr>
          <w:sz w:val="28"/>
          <w:szCs w:val="28"/>
        </w:rPr>
        <w:t xml:space="preserve"> correct the outstanding issue.</w:t>
      </w:r>
    </w:p>
    <w:p w14:paraId="22B510CF" w14:textId="77777777" w:rsidR="00372154" w:rsidRDefault="003637C5" w:rsidP="00372154">
      <w:pPr>
        <w:rPr>
          <w:sz w:val="28"/>
          <w:szCs w:val="28"/>
        </w:rPr>
      </w:pPr>
      <w:r>
        <w:rPr>
          <w:sz w:val="28"/>
          <w:szCs w:val="28"/>
        </w:rPr>
        <w:t>If the violation has not</w:t>
      </w:r>
      <w:r w:rsidR="00372154">
        <w:rPr>
          <w:sz w:val="28"/>
          <w:szCs w:val="28"/>
        </w:rPr>
        <w:t xml:space="preserve"> been corrected within the reasonable amount of time as given by the designated </w:t>
      </w:r>
      <w:r w:rsidR="00D818F5">
        <w:rPr>
          <w:sz w:val="28"/>
          <w:szCs w:val="28"/>
        </w:rPr>
        <w:t>Builders by Design representative</w:t>
      </w:r>
      <w:r w:rsidR="00372154">
        <w:rPr>
          <w:sz w:val="28"/>
          <w:szCs w:val="28"/>
        </w:rPr>
        <w:t>,</w:t>
      </w:r>
      <w:r w:rsidR="00D818F5" w:rsidRPr="00D818F5">
        <w:rPr>
          <w:sz w:val="28"/>
          <w:szCs w:val="28"/>
        </w:rPr>
        <w:t xml:space="preserve"> </w:t>
      </w:r>
      <w:r w:rsidR="00D818F5">
        <w:rPr>
          <w:sz w:val="28"/>
          <w:szCs w:val="28"/>
        </w:rPr>
        <w:t>Builders by Design</w:t>
      </w:r>
      <w:r w:rsidR="00372154">
        <w:rPr>
          <w:sz w:val="28"/>
          <w:szCs w:val="28"/>
        </w:rPr>
        <w:t xml:space="preserve"> </w:t>
      </w:r>
      <w:r w:rsidR="00D818F5">
        <w:rPr>
          <w:sz w:val="28"/>
          <w:szCs w:val="28"/>
        </w:rPr>
        <w:t xml:space="preserve"> </w:t>
      </w:r>
      <w:r w:rsidR="00372154">
        <w:rPr>
          <w:sz w:val="28"/>
          <w:szCs w:val="28"/>
        </w:rPr>
        <w:t xml:space="preserve"> has the right to take action </w:t>
      </w:r>
      <w:r w:rsidR="00D818F5">
        <w:rPr>
          <w:sz w:val="28"/>
          <w:szCs w:val="28"/>
        </w:rPr>
        <w:t xml:space="preserve">as needed, to resolve the issue and charge the cost back to the subcontractor. </w:t>
      </w:r>
      <w:r w:rsidR="00372154">
        <w:rPr>
          <w:sz w:val="28"/>
          <w:szCs w:val="28"/>
        </w:rPr>
        <w:t xml:space="preserve"> </w:t>
      </w:r>
    </w:p>
    <w:p w14:paraId="17529D0F" w14:textId="77777777" w:rsidR="00AA60A6" w:rsidRDefault="00AA60A6" w:rsidP="00372154">
      <w:pPr>
        <w:rPr>
          <w:sz w:val="28"/>
          <w:szCs w:val="28"/>
        </w:rPr>
      </w:pPr>
      <w:r>
        <w:rPr>
          <w:sz w:val="28"/>
          <w:szCs w:val="28"/>
        </w:rPr>
        <w:t>If at any time</w:t>
      </w:r>
      <w:r w:rsidR="003637C5">
        <w:rPr>
          <w:sz w:val="28"/>
          <w:szCs w:val="28"/>
        </w:rPr>
        <w:t>,</w:t>
      </w:r>
      <w:r>
        <w:rPr>
          <w:sz w:val="28"/>
          <w:szCs w:val="28"/>
        </w:rPr>
        <w:t xml:space="preserve"> a subcontractor is found </w:t>
      </w:r>
      <w:r w:rsidR="00DC431C">
        <w:rPr>
          <w:sz w:val="28"/>
          <w:szCs w:val="28"/>
        </w:rPr>
        <w:t xml:space="preserve">to be </w:t>
      </w:r>
      <w:r>
        <w:rPr>
          <w:sz w:val="28"/>
          <w:szCs w:val="28"/>
        </w:rPr>
        <w:t>in violation by OSHA or governmental agency inspections</w:t>
      </w:r>
      <w:r w:rsidR="00DC431C">
        <w:rPr>
          <w:sz w:val="28"/>
          <w:szCs w:val="28"/>
        </w:rPr>
        <w:t>, then said</w:t>
      </w:r>
      <w:r>
        <w:rPr>
          <w:sz w:val="28"/>
          <w:szCs w:val="28"/>
        </w:rPr>
        <w:t xml:space="preserve"> violation is expected to be reported </w:t>
      </w:r>
      <w:r w:rsidR="00DC431C">
        <w:rPr>
          <w:sz w:val="28"/>
          <w:szCs w:val="28"/>
        </w:rPr>
        <w:t xml:space="preserve">to </w:t>
      </w:r>
      <w:r>
        <w:rPr>
          <w:sz w:val="28"/>
          <w:szCs w:val="28"/>
        </w:rPr>
        <w:t xml:space="preserve">the designated personnel from </w:t>
      </w:r>
      <w:r w:rsidR="00DC431C">
        <w:rPr>
          <w:sz w:val="28"/>
          <w:szCs w:val="28"/>
        </w:rPr>
        <w:t>Builders by Design,</w:t>
      </w:r>
      <w:r>
        <w:rPr>
          <w:sz w:val="28"/>
          <w:szCs w:val="28"/>
        </w:rPr>
        <w:t xml:space="preserve"> along with the corrective actions that will be taken to </w:t>
      </w:r>
      <w:r w:rsidR="00DC431C">
        <w:rPr>
          <w:sz w:val="28"/>
          <w:szCs w:val="28"/>
        </w:rPr>
        <w:t>rectify</w:t>
      </w:r>
      <w:r>
        <w:rPr>
          <w:sz w:val="28"/>
          <w:szCs w:val="28"/>
        </w:rPr>
        <w:t xml:space="preserve"> the problem. </w:t>
      </w:r>
    </w:p>
    <w:p w14:paraId="57600357" w14:textId="77777777" w:rsidR="00231371" w:rsidRDefault="00231371" w:rsidP="00231371">
      <w:pPr>
        <w:pStyle w:val="ListParagraph"/>
        <w:numPr>
          <w:ilvl w:val="0"/>
          <w:numId w:val="1"/>
        </w:numPr>
        <w:rPr>
          <w:b/>
          <w:sz w:val="28"/>
          <w:szCs w:val="28"/>
        </w:rPr>
      </w:pPr>
      <w:r>
        <w:rPr>
          <w:b/>
          <w:sz w:val="28"/>
          <w:szCs w:val="28"/>
        </w:rPr>
        <w:t>Incidents</w:t>
      </w:r>
    </w:p>
    <w:p w14:paraId="196D17F8" w14:textId="77777777" w:rsidR="00231371" w:rsidRDefault="003637C5" w:rsidP="00231371">
      <w:pPr>
        <w:rPr>
          <w:sz w:val="28"/>
          <w:szCs w:val="28"/>
        </w:rPr>
      </w:pPr>
      <w:r>
        <w:rPr>
          <w:sz w:val="28"/>
          <w:szCs w:val="28"/>
        </w:rPr>
        <w:t>It is the subcontractors’</w:t>
      </w:r>
      <w:r w:rsidR="00231371">
        <w:rPr>
          <w:sz w:val="28"/>
          <w:szCs w:val="28"/>
        </w:rPr>
        <w:t xml:space="preserve"> responsibility to report any incidents to</w:t>
      </w:r>
      <w:r w:rsidR="00DC431C" w:rsidRPr="00DC431C">
        <w:rPr>
          <w:sz w:val="28"/>
          <w:szCs w:val="28"/>
        </w:rPr>
        <w:t xml:space="preserve"> </w:t>
      </w:r>
      <w:r w:rsidR="00DC431C">
        <w:rPr>
          <w:sz w:val="28"/>
          <w:szCs w:val="28"/>
        </w:rPr>
        <w:t>Builders by Design</w:t>
      </w:r>
      <w:r w:rsidR="00231371">
        <w:rPr>
          <w:sz w:val="28"/>
          <w:szCs w:val="28"/>
        </w:rPr>
        <w:t xml:space="preserve"> which includes</w:t>
      </w:r>
      <w:r>
        <w:rPr>
          <w:sz w:val="28"/>
          <w:szCs w:val="28"/>
        </w:rPr>
        <w:t>,</w:t>
      </w:r>
      <w:r w:rsidR="00231371">
        <w:rPr>
          <w:sz w:val="28"/>
          <w:szCs w:val="28"/>
        </w:rPr>
        <w:t xml:space="preserve"> </w:t>
      </w:r>
      <w:r>
        <w:rPr>
          <w:sz w:val="28"/>
          <w:szCs w:val="28"/>
        </w:rPr>
        <w:t>but not limited to, all personal</w:t>
      </w:r>
      <w:r w:rsidR="00231371">
        <w:rPr>
          <w:sz w:val="28"/>
          <w:szCs w:val="28"/>
        </w:rPr>
        <w:t xml:space="preserve"> injuries, equipment damages and project/public damages. The subcontractor shall be required to write up an incident report and provide </w:t>
      </w:r>
      <w:r w:rsidR="00DC431C">
        <w:rPr>
          <w:sz w:val="28"/>
          <w:szCs w:val="28"/>
        </w:rPr>
        <w:t>it to Builders by Design following</w:t>
      </w:r>
      <w:r w:rsidR="00231371">
        <w:rPr>
          <w:sz w:val="28"/>
          <w:szCs w:val="28"/>
        </w:rPr>
        <w:t xml:space="preserve"> such incident.</w:t>
      </w:r>
    </w:p>
    <w:p w14:paraId="093D4623" w14:textId="77777777" w:rsidR="007C7DA5" w:rsidRDefault="007C7DA5" w:rsidP="00C34224">
      <w:pPr>
        <w:rPr>
          <w:b/>
          <w:sz w:val="28"/>
          <w:szCs w:val="28"/>
        </w:rPr>
      </w:pPr>
      <w:r w:rsidRPr="00C34224">
        <w:rPr>
          <w:b/>
          <w:sz w:val="28"/>
          <w:szCs w:val="28"/>
        </w:rPr>
        <w:t>Substance Abuse</w:t>
      </w:r>
    </w:p>
    <w:p w14:paraId="0EB8534E" w14:textId="77777777" w:rsidR="00C34224" w:rsidRPr="00C34224" w:rsidRDefault="00C34224" w:rsidP="00C34224">
      <w:pPr>
        <w:pStyle w:val="ListParagraph"/>
        <w:numPr>
          <w:ilvl w:val="0"/>
          <w:numId w:val="1"/>
        </w:numPr>
        <w:rPr>
          <w:sz w:val="28"/>
          <w:szCs w:val="28"/>
        </w:rPr>
      </w:pPr>
      <w:r>
        <w:rPr>
          <w:b/>
          <w:sz w:val="28"/>
          <w:szCs w:val="28"/>
        </w:rPr>
        <w:t>Drugs and Alcohol</w:t>
      </w:r>
    </w:p>
    <w:p w14:paraId="50609FB7" w14:textId="77777777" w:rsidR="007C7DA5" w:rsidRDefault="00C34224" w:rsidP="007C7DA5">
      <w:pPr>
        <w:rPr>
          <w:sz w:val="28"/>
          <w:szCs w:val="28"/>
        </w:rPr>
      </w:pPr>
      <w:r>
        <w:rPr>
          <w:sz w:val="28"/>
          <w:szCs w:val="28"/>
        </w:rPr>
        <w:t>The illegal use of drugs and the consumption of alcohol will not be tolerated on any</w:t>
      </w:r>
      <w:r w:rsidR="00DC431C">
        <w:rPr>
          <w:sz w:val="28"/>
          <w:szCs w:val="28"/>
        </w:rPr>
        <w:t xml:space="preserve"> Builders by Design project. </w:t>
      </w:r>
      <w:r>
        <w:rPr>
          <w:sz w:val="28"/>
          <w:szCs w:val="28"/>
        </w:rPr>
        <w:t xml:space="preserve"> </w:t>
      </w:r>
      <w:r w:rsidR="003637C5">
        <w:rPr>
          <w:sz w:val="28"/>
          <w:szCs w:val="28"/>
        </w:rPr>
        <w:t>Any</w:t>
      </w:r>
      <w:r>
        <w:rPr>
          <w:sz w:val="28"/>
          <w:szCs w:val="28"/>
        </w:rPr>
        <w:t xml:space="preserve"> individual caught in the participation </w:t>
      </w:r>
      <w:r w:rsidR="003637C5">
        <w:rPr>
          <w:sz w:val="28"/>
          <w:szCs w:val="28"/>
        </w:rPr>
        <w:t>of</w:t>
      </w:r>
      <w:r>
        <w:rPr>
          <w:sz w:val="28"/>
          <w:szCs w:val="28"/>
        </w:rPr>
        <w:t xml:space="preserve"> any of these events</w:t>
      </w:r>
      <w:r w:rsidR="003637C5">
        <w:rPr>
          <w:sz w:val="28"/>
          <w:szCs w:val="28"/>
        </w:rPr>
        <w:t>,</w:t>
      </w:r>
      <w:r>
        <w:rPr>
          <w:sz w:val="28"/>
          <w:szCs w:val="28"/>
        </w:rPr>
        <w:t xml:space="preserve"> will be excused from the jobsite and will not be allowed </w:t>
      </w:r>
      <w:r w:rsidR="00DC431C">
        <w:rPr>
          <w:sz w:val="28"/>
          <w:szCs w:val="28"/>
        </w:rPr>
        <w:t xml:space="preserve">to return to said project. </w:t>
      </w:r>
      <w:r>
        <w:rPr>
          <w:sz w:val="28"/>
          <w:szCs w:val="28"/>
        </w:rPr>
        <w:t xml:space="preserve">Every subcontractor is expected to have a similar company policy in </w:t>
      </w:r>
      <w:r w:rsidR="00DC431C">
        <w:rPr>
          <w:sz w:val="28"/>
          <w:szCs w:val="28"/>
        </w:rPr>
        <w:t>place.</w:t>
      </w:r>
    </w:p>
    <w:p w14:paraId="25DC1B28" w14:textId="77777777" w:rsidR="00C34224" w:rsidRDefault="00C34224" w:rsidP="00C34224">
      <w:pPr>
        <w:pStyle w:val="ListParagraph"/>
        <w:numPr>
          <w:ilvl w:val="0"/>
          <w:numId w:val="1"/>
        </w:numPr>
        <w:rPr>
          <w:b/>
          <w:sz w:val="28"/>
          <w:szCs w:val="28"/>
        </w:rPr>
      </w:pPr>
      <w:r>
        <w:rPr>
          <w:b/>
          <w:sz w:val="28"/>
          <w:szCs w:val="28"/>
        </w:rPr>
        <w:t>Cigarette Use</w:t>
      </w:r>
    </w:p>
    <w:p w14:paraId="080A81AF" w14:textId="77777777" w:rsidR="00C34224" w:rsidRDefault="00C34224" w:rsidP="00C34224">
      <w:pPr>
        <w:rPr>
          <w:sz w:val="28"/>
          <w:szCs w:val="28"/>
        </w:rPr>
      </w:pPr>
      <w:r>
        <w:rPr>
          <w:sz w:val="28"/>
          <w:szCs w:val="28"/>
        </w:rPr>
        <w:t>On</w:t>
      </w:r>
      <w:r w:rsidR="003637C5">
        <w:rPr>
          <w:sz w:val="28"/>
          <w:szCs w:val="28"/>
        </w:rPr>
        <w:t xml:space="preserve"> every job site there will be a designated</w:t>
      </w:r>
      <w:r>
        <w:rPr>
          <w:sz w:val="28"/>
          <w:szCs w:val="28"/>
        </w:rPr>
        <w:t xml:space="preserve"> smoking area</w:t>
      </w:r>
      <w:r w:rsidR="00825ADC">
        <w:rPr>
          <w:sz w:val="28"/>
          <w:szCs w:val="28"/>
        </w:rPr>
        <w:t>.</w:t>
      </w:r>
      <w:r>
        <w:rPr>
          <w:sz w:val="28"/>
          <w:szCs w:val="28"/>
        </w:rPr>
        <w:t xml:space="preserve"> </w:t>
      </w:r>
      <w:r w:rsidR="00825ADC">
        <w:rPr>
          <w:sz w:val="28"/>
          <w:szCs w:val="28"/>
        </w:rPr>
        <w:t xml:space="preserve">That area </w:t>
      </w:r>
      <w:r w:rsidR="003637C5">
        <w:rPr>
          <w:sz w:val="28"/>
          <w:szCs w:val="28"/>
        </w:rPr>
        <w:t>will be determined by</w:t>
      </w:r>
      <w:r w:rsidR="00825ADC">
        <w:rPr>
          <w:sz w:val="28"/>
          <w:szCs w:val="28"/>
        </w:rPr>
        <w:t xml:space="preserve"> designated personnel from</w:t>
      </w:r>
      <w:r w:rsidR="00DC431C" w:rsidRPr="00DC431C">
        <w:rPr>
          <w:sz w:val="28"/>
          <w:szCs w:val="28"/>
        </w:rPr>
        <w:t xml:space="preserve"> </w:t>
      </w:r>
      <w:r w:rsidR="00DC431C">
        <w:rPr>
          <w:sz w:val="28"/>
          <w:szCs w:val="28"/>
        </w:rPr>
        <w:t>Builders by Design.</w:t>
      </w:r>
      <w:r w:rsidR="00825ADC">
        <w:rPr>
          <w:sz w:val="28"/>
          <w:szCs w:val="28"/>
        </w:rPr>
        <w:t xml:space="preserve"> Below is a list of prohibited areas</w:t>
      </w:r>
      <w:r w:rsidR="00DC431C">
        <w:rPr>
          <w:sz w:val="28"/>
          <w:szCs w:val="28"/>
        </w:rPr>
        <w:t>.  Builders by Design</w:t>
      </w:r>
      <w:r w:rsidR="00825ADC">
        <w:rPr>
          <w:sz w:val="28"/>
          <w:szCs w:val="28"/>
        </w:rPr>
        <w:t xml:space="preserve"> </w:t>
      </w:r>
      <w:r w:rsidR="00C40D3F">
        <w:rPr>
          <w:sz w:val="28"/>
          <w:szCs w:val="28"/>
        </w:rPr>
        <w:t>will have</w:t>
      </w:r>
      <w:r w:rsidR="00DC431C">
        <w:rPr>
          <w:sz w:val="28"/>
          <w:szCs w:val="28"/>
        </w:rPr>
        <w:t xml:space="preserve"> the right to</w:t>
      </w:r>
      <w:r w:rsidR="00825ADC">
        <w:rPr>
          <w:sz w:val="28"/>
          <w:szCs w:val="28"/>
        </w:rPr>
        <w:t xml:space="preserve"> expand upon these area</w:t>
      </w:r>
      <w:r w:rsidR="00DC431C">
        <w:rPr>
          <w:sz w:val="28"/>
          <w:szCs w:val="28"/>
        </w:rPr>
        <w:t>s</w:t>
      </w:r>
      <w:r w:rsidR="00825ADC">
        <w:rPr>
          <w:sz w:val="28"/>
          <w:szCs w:val="28"/>
        </w:rPr>
        <w:t xml:space="preserve"> from job to job. </w:t>
      </w:r>
    </w:p>
    <w:p w14:paraId="161DDA3D" w14:textId="77777777" w:rsidR="00825ADC" w:rsidRDefault="00DC431C" w:rsidP="00825ADC">
      <w:pPr>
        <w:pStyle w:val="ListParagraph"/>
        <w:numPr>
          <w:ilvl w:val="0"/>
          <w:numId w:val="1"/>
        </w:numPr>
        <w:rPr>
          <w:sz w:val="28"/>
          <w:szCs w:val="28"/>
        </w:rPr>
      </w:pPr>
      <w:r>
        <w:rPr>
          <w:sz w:val="28"/>
          <w:szCs w:val="28"/>
        </w:rPr>
        <w:lastRenderedPageBreak/>
        <w:t>Builders by Design</w:t>
      </w:r>
      <w:r w:rsidR="00825ADC">
        <w:rPr>
          <w:sz w:val="28"/>
          <w:szCs w:val="28"/>
        </w:rPr>
        <w:t xml:space="preserve"> Field office</w:t>
      </w:r>
    </w:p>
    <w:p w14:paraId="124A0A77" w14:textId="77777777" w:rsidR="00825ADC" w:rsidRDefault="00324921" w:rsidP="00825ADC">
      <w:pPr>
        <w:pStyle w:val="ListParagraph"/>
        <w:numPr>
          <w:ilvl w:val="0"/>
          <w:numId w:val="1"/>
        </w:numPr>
        <w:rPr>
          <w:sz w:val="28"/>
          <w:szCs w:val="28"/>
        </w:rPr>
      </w:pPr>
      <w:r>
        <w:rPr>
          <w:sz w:val="28"/>
          <w:szCs w:val="28"/>
        </w:rPr>
        <w:t>Within new structure after window installation has begun</w:t>
      </w:r>
    </w:p>
    <w:p w14:paraId="3D802277" w14:textId="77777777" w:rsidR="00324921" w:rsidRDefault="00324921" w:rsidP="00825ADC">
      <w:pPr>
        <w:pStyle w:val="ListParagraph"/>
        <w:numPr>
          <w:ilvl w:val="0"/>
          <w:numId w:val="1"/>
        </w:numPr>
        <w:rPr>
          <w:sz w:val="28"/>
          <w:szCs w:val="28"/>
        </w:rPr>
      </w:pPr>
      <w:r>
        <w:rPr>
          <w:sz w:val="28"/>
          <w:szCs w:val="28"/>
        </w:rPr>
        <w:t>Within structure that is under renovation</w:t>
      </w:r>
    </w:p>
    <w:p w14:paraId="77B701A6" w14:textId="77777777" w:rsidR="00324921" w:rsidRPr="00825ADC" w:rsidRDefault="00324921" w:rsidP="00825ADC">
      <w:pPr>
        <w:pStyle w:val="ListParagraph"/>
        <w:numPr>
          <w:ilvl w:val="0"/>
          <w:numId w:val="1"/>
        </w:numPr>
        <w:rPr>
          <w:sz w:val="28"/>
          <w:szCs w:val="28"/>
        </w:rPr>
      </w:pPr>
      <w:r>
        <w:rPr>
          <w:sz w:val="28"/>
          <w:szCs w:val="28"/>
        </w:rPr>
        <w:t>In other areas identified as “non-smoking”</w:t>
      </w:r>
    </w:p>
    <w:p w14:paraId="42C73604" w14:textId="77777777" w:rsidR="00AA60A6" w:rsidRDefault="00AA60A6" w:rsidP="00372154">
      <w:pPr>
        <w:rPr>
          <w:b/>
          <w:sz w:val="28"/>
          <w:szCs w:val="28"/>
        </w:rPr>
      </w:pPr>
      <w:r>
        <w:rPr>
          <w:b/>
          <w:sz w:val="28"/>
          <w:szCs w:val="28"/>
        </w:rPr>
        <w:t>Inspections and Toolbox Talks</w:t>
      </w:r>
    </w:p>
    <w:p w14:paraId="6F7002E7" w14:textId="77777777" w:rsidR="00AA60A6" w:rsidRDefault="00DC431C" w:rsidP="00372154">
      <w:pPr>
        <w:rPr>
          <w:sz w:val="28"/>
          <w:szCs w:val="28"/>
        </w:rPr>
      </w:pPr>
      <w:r>
        <w:rPr>
          <w:sz w:val="28"/>
          <w:szCs w:val="28"/>
        </w:rPr>
        <w:t xml:space="preserve">The subcontractor agrees to hold and document </w:t>
      </w:r>
      <w:r w:rsidR="00AA60A6">
        <w:rPr>
          <w:sz w:val="28"/>
          <w:szCs w:val="28"/>
        </w:rPr>
        <w:t xml:space="preserve">“toolbox” safety meetings relevant to the work being completed on </w:t>
      </w:r>
      <w:r>
        <w:rPr>
          <w:sz w:val="28"/>
          <w:szCs w:val="28"/>
        </w:rPr>
        <w:t>the job</w:t>
      </w:r>
      <w:r w:rsidR="00AA60A6">
        <w:rPr>
          <w:sz w:val="28"/>
          <w:szCs w:val="28"/>
        </w:rPr>
        <w:t>site</w:t>
      </w:r>
      <w:r w:rsidR="00461457">
        <w:rPr>
          <w:sz w:val="28"/>
          <w:szCs w:val="28"/>
        </w:rPr>
        <w:t xml:space="preserve">. A copy of those meeting minutes should be readily available to </w:t>
      </w:r>
      <w:r>
        <w:rPr>
          <w:sz w:val="28"/>
          <w:szCs w:val="28"/>
        </w:rPr>
        <w:t>Builders by Design,</w:t>
      </w:r>
      <w:r w:rsidR="00461457">
        <w:rPr>
          <w:sz w:val="28"/>
          <w:szCs w:val="28"/>
        </w:rPr>
        <w:t xml:space="preserve"> if needed.</w:t>
      </w:r>
    </w:p>
    <w:p w14:paraId="372C54C0" w14:textId="77777777" w:rsidR="00C34224" w:rsidRDefault="00231371" w:rsidP="00372154">
      <w:pPr>
        <w:rPr>
          <w:sz w:val="28"/>
          <w:szCs w:val="28"/>
        </w:rPr>
      </w:pPr>
      <w:r>
        <w:rPr>
          <w:sz w:val="28"/>
          <w:szCs w:val="28"/>
        </w:rPr>
        <w:t xml:space="preserve">Subcontractor is required to perform regular safety checks in accordance with all abiding safety documents and laws. </w:t>
      </w:r>
      <w:r w:rsidR="007C7DA5">
        <w:rPr>
          <w:sz w:val="28"/>
          <w:szCs w:val="28"/>
        </w:rPr>
        <w:t>A</w:t>
      </w:r>
      <w:r>
        <w:rPr>
          <w:sz w:val="28"/>
          <w:szCs w:val="28"/>
        </w:rPr>
        <w:t xml:space="preserve"> copy of this safety inspection should be kept on file and be readily available to</w:t>
      </w:r>
      <w:r w:rsidR="00DC431C" w:rsidRPr="00DC431C">
        <w:rPr>
          <w:sz w:val="28"/>
          <w:szCs w:val="28"/>
        </w:rPr>
        <w:t xml:space="preserve"> </w:t>
      </w:r>
      <w:r w:rsidR="00DC431C">
        <w:rPr>
          <w:sz w:val="28"/>
          <w:szCs w:val="28"/>
        </w:rPr>
        <w:t>Builders by Design,</w:t>
      </w:r>
      <w:r>
        <w:rPr>
          <w:sz w:val="28"/>
          <w:szCs w:val="28"/>
        </w:rPr>
        <w:t xml:space="preserve"> as needed.</w:t>
      </w:r>
      <w:r w:rsidR="00C34224">
        <w:rPr>
          <w:sz w:val="28"/>
          <w:szCs w:val="28"/>
        </w:rPr>
        <w:t xml:space="preserve"> Upon receipt of</w:t>
      </w:r>
      <w:r w:rsidR="007C7DA5">
        <w:rPr>
          <w:sz w:val="28"/>
          <w:szCs w:val="28"/>
        </w:rPr>
        <w:t xml:space="preserve"> that report</w:t>
      </w:r>
      <w:r w:rsidR="003637C5">
        <w:rPr>
          <w:sz w:val="28"/>
          <w:szCs w:val="28"/>
        </w:rPr>
        <w:t>,</w:t>
      </w:r>
      <w:r w:rsidR="00DC431C" w:rsidRPr="00DC431C">
        <w:rPr>
          <w:sz w:val="28"/>
          <w:szCs w:val="28"/>
        </w:rPr>
        <w:t xml:space="preserve"> </w:t>
      </w:r>
      <w:r w:rsidR="00DC431C">
        <w:rPr>
          <w:sz w:val="28"/>
          <w:szCs w:val="28"/>
        </w:rPr>
        <w:t>Builders by Design</w:t>
      </w:r>
      <w:r w:rsidR="00C40D3F">
        <w:rPr>
          <w:sz w:val="28"/>
          <w:szCs w:val="28"/>
        </w:rPr>
        <w:t xml:space="preserve"> </w:t>
      </w:r>
      <w:r w:rsidR="007C7DA5">
        <w:rPr>
          <w:sz w:val="28"/>
          <w:szCs w:val="28"/>
        </w:rPr>
        <w:t>may on its own</w:t>
      </w:r>
      <w:r w:rsidR="003637C5">
        <w:rPr>
          <w:sz w:val="28"/>
          <w:szCs w:val="28"/>
        </w:rPr>
        <w:t>,</w:t>
      </w:r>
      <w:r w:rsidR="007C7DA5">
        <w:rPr>
          <w:sz w:val="28"/>
          <w:szCs w:val="28"/>
        </w:rPr>
        <w:t xml:space="preserve"> complete a separate investigation.</w:t>
      </w:r>
    </w:p>
    <w:p w14:paraId="3ABC14E7" w14:textId="77777777" w:rsidR="000D6281" w:rsidRDefault="000D6281" w:rsidP="00372154">
      <w:pPr>
        <w:rPr>
          <w:b/>
          <w:sz w:val="28"/>
          <w:szCs w:val="28"/>
        </w:rPr>
      </w:pPr>
      <w:r w:rsidRPr="000D6281">
        <w:rPr>
          <w:b/>
          <w:sz w:val="28"/>
          <w:szCs w:val="28"/>
        </w:rPr>
        <w:t>Cleaning/Housekeeping</w:t>
      </w:r>
    </w:p>
    <w:p w14:paraId="5C7AC2E0" w14:textId="77777777" w:rsidR="00234061" w:rsidRDefault="000D6281" w:rsidP="00372154">
      <w:pPr>
        <w:rPr>
          <w:sz w:val="28"/>
          <w:szCs w:val="28"/>
        </w:rPr>
      </w:pPr>
      <w:r>
        <w:rPr>
          <w:sz w:val="28"/>
          <w:szCs w:val="28"/>
        </w:rPr>
        <w:t xml:space="preserve">Each subcontractor is responsible for daily clean-up of their work area. </w:t>
      </w:r>
      <w:r w:rsidR="00234061">
        <w:rPr>
          <w:sz w:val="28"/>
          <w:szCs w:val="28"/>
        </w:rPr>
        <w:t>This includes but not limited to:</w:t>
      </w:r>
    </w:p>
    <w:p w14:paraId="6C92E6DC" w14:textId="77777777" w:rsidR="00234061" w:rsidRDefault="00234061" w:rsidP="00234061">
      <w:pPr>
        <w:pStyle w:val="ListParagraph"/>
        <w:numPr>
          <w:ilvl w:val="0"/>
          <w:numId w:val="3"/>
        </w:numPr>
        <w:rPr>
          <w:sz w:val="28"/>
          <w:szCs w:val="28"/>
        </w:rPr>
      </w:pPr>
      <w:r>
        <w:rPr>
          <w:sz w:val="28"/>
          <w:szCs w:val="28"/>
        </w:rPr>
        <w:t>A</w:t>
      </w:r>
      <w:r w:rsidRPr="00234061">
        <w:rPr>
          <w:sz w:val="28"/>
          <w:szCs w:val="28"/>
        </w:rPr>
        <w:t xml:space="preserve">ll materials </w:t>
      </w:r>
      <w:r>
        <w:rPr>
          <w:sz w:val="28"/>
          <w:szCs w:val="28"/>
        </w:rPr>
        <w:t>returned to their assigned areas</w:t>
      </w:r>
    </w:p>
    <w:p w14:paraId="5AAF7DCE" w14:textId="77777777" w:rsidR="00234061" w:rsidRDefault="003637C5" w:rsidP="00234061">
      <w:pPr>
        <w:pStyle w:val="ListParagraph"/>
        <w:numPr>
          <w:ilvl w:val="0"/>
          <w:numId w:val="3"/>
        </w:numPr>
        <w:rPr>
          <w:sz w:val="28"/>
          <w:szCs w:val="28"/>
        </w:rPr>
      </w:pPr>
      <w:r>
        <w:rPr>
          <w:sz w:val="28"/>
          <w:szCs w:val="28"/>
        </w:rPr>
        <w:t>Construction debris disposed</w:t>
      </w:r>
      <w:r w:rsidR="00234061">
        <w:rPr>
          <w:sz w:val="28"/>
          <w:szCs w:val="28"/>
        </w:rPr>
        <w:t xml:space="preserve"> of properly</w:t>
      </w:r>
    </w:p>
    <w:p w14:paraId="197A39A8" w14:textId="77777777" w:rsidR="00234061" w:rsidRDefault="00234061" w:rsidP="00234061">
      <w:pPr>
        <w:pStyle w:val="ListParagraph"/>
        <w:numPr>
          <w:ilvl w:val="0"/>
          <w:numId w:val="3"/>
        </w:numPr>
        <w:rPr>
          <w:sz w:val="28"/>
          <w:szCs w:val="28"/>
        </w:rPr>
      </w:pPr>
      <w:r>
        <w:rPr>
          <w:sz w:val="28"/>
          <w:szCs w:val="28"/>
        </w:rPr>
        <w:t>Equipment returned to the proper place on site</w:t>
      </w:r>
    </w:p>
    <w:p w14:paraId="01029224" w14:textId="77777777" w:rsidR="000D6281" w:rsidRDefault="000D6281" w:rsidP="00234061">
      <w:pPr>
        <w:rPr>
          <w:sz w:val="28"/>
          <w:szCs w:val="28"/>
        </w:rPr>
      </w:pPr>
      <w:r w:rsidRPr="00234061">
        <w:rPr>
          <w:sz w:val="28"/>
          <w:szCs w:val="28"/>
        </w:rPr>
        <w:t>If subcontractor fails to act</w:t>
      </w:r>
      <w:r w:rsidR="003637C5">
        <w:rPr>
          <w:sz w:val="28"/>
          <w:szCs w:val="28"/>
        </w:rPr>
        <w:t>,</w:t>
      </w:r>
      <w:r w:rsidRPr="00234061">
        <w:rPr>
          <w:sz w:val="28"/>
          <w:szCs w:val="28"/>
        </w:rPr>
        <w:t xml:space="preserve"> as required</w:t>
      </w:r>
      <w:r w:rsidR="003637C5">
        <w:rPr>
          <w:sz w:val="28"/>
          <w:szCs w:val="28"/>
        </w:rPr>
        <w:t>,</w:t>
      </w:r>
      <w:r w:rsidR="00DC431C" w:rsidRPr="00DC431C">
        <w:rPr>
          <w:sz w:val="28"/>
          <w:szCs w:val="28"/>
        </w:rPr>
        <w:t xml:space="preserve"> </w:t>
      </w:r>
      <w:r w:rsidR="00C40D3F">
        <w:rPr>
          <w:sz w:val="28"/>
          <w:szCs w:val="28"/>
        </w:rPr>
        <w:t xml:space="preserve">Builders by Design </w:t>
      </w:r>
      <w:r w:rsidRPr="00234061">
        <w:rPr>
          <w:sz w:val="28"/>
          <w:szCs w:val="28"/>
        </w:rPr>
        <w:t>will do so in their place and back charge the subcontractor for such expenses.</w:t>
      </w:r>
    </w:p>
    <w:p w14:paraId="5AAD13B7" w14:textId="77777777" w:rsidR="00791988" w:rsidRDefault="00791988" w:rsidP="00234061">
      <w:pPr>
        <w:rPr>
          <w:b/>
          <w:sz w:val="28"/>
          <w:szCs w:val="28"/>
        </w:rPr>
      </w:pPr>
      <w:r w:rsidRPr="00791988">
        <w:rPr>
          <w:b/>
          <w:sz w:val="28"/>
          <w:szCs w:val="28"/>
        </w:rPr>
        <w:t>Safety Components</w:t>
      </w:r>
    </w:p>
    <w:p w14:paraId="3CDA4CDE" w14:textId="77777777" w:rsidR="00814CE5" w:rsidRPr="00791988" w:rsidRDefault="00814CE5" w:rsidP="00234061">
      <w:pPr>
        <w:rPr>
          <w:b/>
          <w:sz w:val="28"/>
          <w:szCs w:val="28"/>
        </w:rPr>
      </w:pPr>
      <w:r>
        <w:rPr>
          <w:sz w:val="28"/>
          <w:szCs w:val="28"/>
        </w:rPr>
        <w:t xml:space="preserve">Below is a general outline for the use of the equipment listed, in no way does this constitute </w:t>
      </w:r>
      <w:r w:rsidR="003637C5">
        <w:rPr>
          <w:sz w:val="28"/>
          <w:szCs w:val="28"/>
        </w:rPr>
        <w:t>all</w:t>
      </w:r>
      <w:r>
        <w:rPr>
          <w:sz w:val="28"/>
          <w:szCs w:val="28"/>
        </w:rPr>
        <w:t xml:space="preserve"> guidelines for these tools/pieces of equipment. All ANSI and OSHA guidelines should be followed when these items are in use. Every subcontractor shall have a competent person that is to assure compliance within all defined parameters</w:t>
      </w:r>
    </w:p>
    <w:p w14:paraId="1DC3A97B" w14:textId="77777777" w:rsidR="00C34224" w:rsidRPr="00791988" w:rsidRDefault="00324921" w:rsidP="00791988">
      <w:pPr>
        <w:pStyle w:val="ListParagraph"/>
        <w:numPr>
          <w:ilvl w:val="0"/>
          <w:numId w:val="4"/>
        </w:numPr>
        <w:rPr>
          <w:b/>
          <w:sz w:val="28"/>
          <w:szCs w:val="28"/>
        </w:rPr>
      </w:pPr>
      <w:r w:rsidRPr="00791988">
        <w:rPr>
          <w:b/>
          <w:sz w:val="28"/>
          <w:szCs w:val="28"/>
        </w:rPr>
        <w:lastRenderedPageBreak/>
        <w:t>Personal Protective Equipment</w:t>
      </w:r>
    </w:p>
    <w:p w14:paraId="76499C70" w14:textId="77777777" w:rsidR="00234061" w:rsidRPr="00234061" w:rsidRDefault="00234061" w:rsidP="00372154">
      <w:pPr>
        <w:rPr>
          <w:sz w:val="28"/>
          <w:szCs w:val="28"/>
        </w:rPr>
      </w:pPr>
      <w:r>
        <w:rPr>
          <w:sz w:val="28"/>
          <w:szCs w:val="28"/>
        </w:rPr>
        <w:t>Below are general PPE requirements for all jobsite, these are to be u</w:t>
      </w:r>
      <w:r w:rsidR="003637C5">
        <w:rPr>
          <w:sz w:val="28"/>
          <w:szCs w:val="28"/>
        </w:rPr>
        <w:t>tilized</w:t>
      </w:r>
      <w:r>
        <w:rPr>
          <w:sz w:val="28"/>
          <w:szCs w:val="28"/>
        </w:rPr>
        <w:t xml:space="preserve"> as minimum standards:</w:t>
      </w:r>
    </w:p>
    <w:p w14:paraId="01035CD8" w14:textId="77777777" w:rsidR="00324921" w:rsidRDefault="00324921" w:rsidP="00791988">
      <w:pPr>
        <w:pStyle w:val="ListParagraph"/>
        <w:numPr>
          <w:ilvl w:val="0"/>
          <w:numId w:val="5"/>
        </w:numPr>
        <w:rPr>
          <w:b/>
          <w:sz w:val="28"/>
          <w:szCs w:val="28"/>
        </w:rPr>
      </w:pPr>
      <w:r>
        <w:rPr>
          <w:b/>
          <w:sz w:val="28"/>
          <w:szCs w:val="28"/>
        </w:rPr>
        <w:t>Hard Hats</w:t>
      </w:r>
      <w:r>
        <w:rPr>
          <w:sz w:val="28"/>
          <w:szCs w:val="28"/>
        </w:rPr>
        <w:t xml:space="preserve"> – shall be worn correctly at all times of the project</w:t>
      </w:r>
      <w:r w:rsidR="00C2411B">
        <w:rPr>
          <w:sz w:val="28"/>
          <w:szCs w:val="28"/>
        </w:rPr>
        <w:t xml:space="preserve"> until substantial completion or until site superintendent determines otherwise.</w:t>
      </w:r>
    </w:p>
    <w:p w14:paraId="790D6A29" w14:textId="77777777" w:rsidR="00324921" w:rsidRDefault="00324921" w:rsidP="00791988">
      <w:pPr>
        <w:pStyle w:val="ListParagraph"/>
        <w:numPr>
          <w:ilvl w:val="0"/>
          <w:numId w:val="5"/>
        </w:numPr>
        <w:rPr>
          <w:b/>
          <w:sz w:val="28"/>
          <w:szCs w:val="28"/>
        </w:rPr>
      </w:pPr>
      <w:r>
        <w:rPr>
          <w:b/>
          <w:sz w:val="28"/>
          <w:szCs w:val="28"/>
        </w:rPr>
        <w:t>Clothing</w:t>
      </w:r>
      <w:r>
        <w:rPr>
          <w:sz w:val="28"/>
          <w:szCs w:val="28"/>
        </w:rPr>
        <w:t xml:space="preserve"> – Long pants and shirts with sleeves are required. Anyone </w:t>
      </w:r>
      <w:r w:rsidR="00DC431C">
        <w:rPr>
          <w:sz w:val="28"/>
          <w:szCs w:val="28"/>
        </w:rPr>
        <w:t>not in compliance will be</w:t>
      </w:r>
      <w:r>
        <w:rPr>
          <w:sz w:val="28"/>
          <w:szCs w:val="28"/>
        </w:rPr>
        <w:t xml:space="preserve"> excused from the job until these requirements are met.</w:t>
      </w:r>
    </w:p>
    <w:p w14:paraId="12AEA0BB" w14:textId="77777777" w:rsidR="00324921" w:rsidRDefault="00324921" w:rsidP="00791988">
      <w:pPr>
        <w:pStyle w:val="ListParagraph"/>
        <w:numPr>
          <w:ilvl w:val="0"/>
          <w:numId w:val="5"/>
        </w:numPr>
        <w:rPr>
          <w:b/>
          <w:sz w:val="28"/>
          <w:szCs w:val="28"/>
        </w:rPr>
      </w:pPr>
      <w:r>
        <w:rPr>
          <w:b/>
          <w:sz w:val="28"/>
          <w:szCs w:val="28"/>
        </w:rPr>
        <w:t>Footwear</w:t>
      </w:r>
      <w:r>
        <w:rPr>
          <w:sz w:val="28"/>
          <w:szCs w:val="28"/>
        </w:rPr>
        <w:t xml:space="preserve"> – Leather work boots</w:t>
      </w:r>
      <w:r w:rsidR="003637C5">
        <w:rPr>
          <w:sz w:val="28"/>
          <w:szCs w:val="28"/>
        </w:rPr>
        <w:t xml:space="preserve"> are required at all times, any other</w:t>
      </w:r>
      <w:r>
        <w:rPr>
          <w:sz w:val="28"/>
          <w:szCs w:val="28"/>
        </w:rPr>
        <w:t xml:space="preserve"> shoes including tennis shoes will not </w:t>
      </w:r>
      <w:r w:rsidR="003637C5">
        <w:rPr>
          <w:sz w:val="28"/>
          <w:szCs w:val="28"/>
        </w:rPr>
        <w:t xml:space="preserve">be </w:t>
      </w:r>
      <w:r>
        <w:rPr>
          <w:sz w:val="28"/>
          <w:szCs w:val="28"/>
        </w:rPr>
        <w:t>permitted.</w:t>
      </w:r>
    </w:p>
    <w:p w14:paraId="5058F249" w14:textId="77777777" w:rsidR="00324921" w:rsidRDefault="00324921" w:rsidP="00791988">
      <w:pPr>
        <w:pStyle w:val="ListParagraph"/>
        <w:numPr>
          <w:ilvl w:val="0"/>
          <w:numId w:val="5"/>
        </w:numPr>
        <w:rPr>
          <w:b/>
          <w:sz w:val="28"/>
          <w:szCs w:val="28"/>
        </w:rPr>
      </w:pPr>
      <w:r>
        <w:rPr>
          <w:b/>
          <w:sz w:val="28"/>
          <w:szCs w:val="28"/>
        </w:rPr>
        <w:t>Eye Protection</w:t>
      </w:r>
      <w:r>
        <w:rPr>
          <w:sz w:val="28"/>
          <w:szCs w:val="28"/>
        </w:rPr>
        <w:t xml:space="preserve"> – ANSI appro</w:t>
      </w:r>
      <w:r w:rsidR="00447E7B">
        <w:rPr>
          <w:sz w:val="28"/>
          <w:szCs w:val="28"/>
        </w:rPr>
        <w:t>ved eye protection is required as needed. Every worker is required to carry eye protection at all times.</w:t>
      </w:r>
    </w:p>
    <w:p w14:paraId="7F53B7E0" w14:textId="77777777" w:rsidR="00324921" w:rsidRDefault="00324921" w:rsidP="00791988">
      <w:pPr>
        <w:pStyle w:val="ListParagraph"/>
        <w:numPr>
          <w:ilvl w:val="0"/>
          <w:numId w:val="5"/>
        </w:numPr>
        <w:rPr>
          <w:b/>
          <w:sz w:val="28"/>
          <w:szCs w:val="28"/>
        </w:rPr>
      </w:pPr>
      <w:r>
        <w:rPr>
          <w:b/>
          <w:sz w:val="28"/>
          <w:szCs w:val="28"/>
        </w:rPr>
        <w:t>Hearing Protection</w:t>
      </w:r>
      <w:r w:rsidR="00447E7B">
        <w:rPr>
          <w:sz w:val="28"/>
          <w:szCs w:val="28"/>
        </w:rPr>
        <w:t xml:space="preserve"> – Protection is required per OSHA standards and all Federal, State, and Local regulations</w:t>
      </w:r>
    </w:p>
    <w:p w14:paraId="49C21904" w14:textId="77777777" w:rsidR="00791988" w:rsidRPr="00791988" w:rsidRDefault="00324921" w:rsidP="00791988">
      <w:pPr>
        <w:pStyle w:val="ListParagraph"/>
        <w:numPr>
          <w:ilvl w:val="0"/>
          <w:numId w:val="6"/>
        </w:numPr>
        <w:rPr>
          <w:b/>
          <w:sz w:val="28"/>
          <w:szCs w:val="28"/>
        </w:rPr>
      </w:pPr>
      <w:r>
        <w:rPr>
          <w:b/>
          <w:sz w:val="28"/>
          <w:szCs w:val="28"/>
        </w:rPr>
        <w:t>Fall Protection</w:t>
      </w:r>
      <w:r w:rsidR="00447E7B">
        <w:rPr>
          <w:sz w:val="28"/>
          <w:szCs w:val="28"/>
        </w:rPr>
        <w:t xml:space="preserve"> - Protection is required per OSHA standards and all Federal, State, and Local regulations</w:t>
      </w:r>
      <w:r w:rsidR="00791988">
        <w:rPr>
          <w:sz w:val="28"/>
          <w:szCs w:val="28"/>
        </w:rPr>
        <w:br/>
      </w:r>
    </w:p>
    <w:p w14:paraId="3646860C" w14:textId="77777777" w:rsidR="00650E6B" w:rsidRDefault="00791988" w:rsidP="00A42221">
      <w:pPr>
        <w:pStyle w:val="ListParagraph"/>
        <w:numPr>
          <w:ilvl w:val="0"/>
          <w:numId w:val="13"/>
        </w:numPr>
        <w:ind w:left="720"/>
        <w:rPr>
          <w:b/>
          <w:sz w:val="28"/>
          <w:szCs w:val="28"/>
        </w:rPr>
      </w:pPr>
      <w:r>
        <w:rPr>
          <w:b/>
          <w:sz w:val="28"/>
          <w:szCs w:val="28"/>
        </w:rPr>
        <w:t>Ladders, Stairways, Scaffolds, Fall Protection</w:t>
      </w:r>
    </w:p>
    <w:p w14:paraId="4A913ACC" w14:textId="77777777" w:rsidR="00650E6B" w:rsidRPr="00650E6B" w:rsidRDefault="00650E6B" w:rsidP="00650E6B">
      <w:pPr>
        <w:pStyle w:val="ListParagraph"/>
        <w:ind w:left="0"/>
        <w:rPr>
          <w:sz w:val="28"/>
          <w:szCs w:val="28"/>
        </w:rPr>
      </w:pPr>
    </w:p>
    <w:p w14:paraId="4089860A" w14:textId="77777777" w:rsidR="00650E6B" w:rsidRPr="00650E6B" w:rsidRDefault="00650E6B" w:rsidP="00814CE5">
      <w:pPr>
        <w:pStyle w:val="ListParagraph"/>
        <w:numPr>
          <w:ilvl w:val="0"/>
          <w:numId w:val="7"/>
        </w:numPr>
        <w:rPr>
          <w:b/>
          <w:sz w:val="28"/>
          <w:szCs w:val="28"/>
        </w:rPr>
      </w:pPr>
      <w:r>
        <w:rPr>
          <w:sz w:val="28"/>
          <w:szCs w:val="28"/>
        </w:rPr>
        <w:t>A ladder or stairway is necessary where the change of elevation is greater than 19”</w:t>
      </w:r>
    </w:p>
    <w:p w14:paraId="76E816FB" w14:textId="77777777" w:rsidR="00650E6B" w:rsidRPr="00650E6B" w:rsidRDefault="00650E6B" w:rsidP="00814CE5">
      <w:pPr>
        <w:pStyle w:val="ListParagraph"/>
        <w:numPr>
          <w:ilvl w:val="0"/>
          <w:numId w:val="7"/>
        </w:numPr>
        <w:rPr>
          <w:b/>
          <w:sz w:val="28"/>
          <w:szCs w:val="28"/>
        </w:rPr>
      </w:pPr>
      <w:r>
        <w:rPr>
          <w:sz w:val="28"/>
          <w:szCs w:val="28"/>
        </w:rPr>
        <w:t>Damaged ladders must be removed from service</w:t>
      </w:r>
    </w:p>
    <w:p w14:paraId="40C683DC" w14:textId="77777777" w:rsidR="00650E6B" w:rsidRPr="00650E6B" w:rsidRDefault="00650E6B" w:rsidP="00814CE5">
      <w:pPr>
        <w:pStyle w:val="ListParagraph"/>
        <w:numPr>
          <w:ilvl w:val="0"/>
          <w:numId w:val="7"/>
        </w:numPr>
        <w:rPr>
          <w:b/>
          <w:sz w:val="28"/>
          <w:szCs w:val="28"/>
        </w:rPr>
      </w:pPr>
      <w:r>
        <w:rPr>
          <w:sz w:val="28"/>
          <w:szCs w:val="28"/>
        </w:rPr>
        <w:t>No metal ladders</w:t>
      </w:r>
    </w:p>
    <w:p w14:paraId="1ABD5F53" w14:textId="77777777" w:rsidR="009D3216" w:rsidRPr="009D3216" w:rsidRDefault="00650E6B" w:rsidP="00814CE5">
      <w:pPr>
        <w:pStyle w:val="ListParagraph"/>
        <w:numPr>
          <w:ilvl w:val="0"/>
          <w:numId w:val="7"/>
        </w:numPr>
        <w:rPr>
          <w:b/>
          <w:sz w:val="28"/>
          <w:szCs w:val="28"/>
        </w:rPr>
      </w:pPr>
      <w:r>
        <w:rPr>
          <w:sz w:val="28"/>
          <w:szCs w:val="28"/>
        </w:rPr>
        <w:t>Extension ladders must extend 3’ above the landing, with the feet set approximately ¼ distance from the wall as the working height</w:t>
      </w:r>
    </w:p>
    <w:p w14:paraId="6DFEA2CE" w14:textId="77777777" w:rsidR="009D3216" w:rsidRPr="009D3216" w:rsidRDefault="009D3216" w:rsidP="00814CE5">
      <w:pPr>
        <w:pStyle w:val="ListParagraph"/>
        <w:numPr>
          <w:ilvl w:val="0"/>
          <w:numId w:val="7"/>
        </w:numPr>
        <w:rPr>
          <w:b/>
          <w:sz w:val="28"/>
          <w:szCs w:val="28"/>
        </w:rPr>
      </w:pPr>
      <w:r>
        <w:rPr>
          <w:sz w:val="28"/>
          <w:szCs w:val="28"/>
        </w:rPr>
        <w:t>All workers on scaffolds shall be protected by fall protection when working about 10’.</w:t>
      </w:r>
    </w:p>
    <w:p w14:paraId="5CB8A6C1" w14:textId="77777777" w:rsidR="009D3216" w:rsidRPr="009D3216" w:rsidRDefault="009D3216" w:rsidP="00814CE5">
      <w:pPr>
        <w:pStyle w:val="ListParagraph"/>
        <w:numPr>
          <w:ilvl w:val="0"/>
          <w:numId w:val="7"/>
        </w:numPr>
        <w:rPr>
          <w:b/>
          <w:sz w:val="28"/>
          <w:szCs w:val="28"/>
        </w:rPr>
      </w:pPr>
      <w:r>
        <w:rPr>
          <w:sz w:val="28"/>
          <w:szCs w:val="28"/>
        </w:rPr>
        <w:t>All scaffold working surfaces should be fully decked</w:t>
      </w:r>
    </w:p>
    <w:p w14:paraId="32E225F0" w14:textId="77777777" w:rsidR="009D3216" w:rsidRPr="009D3216" w:rsidRDefault="009D3216" w:rsidP="00814CE5">
      <w:pPr>
        <w:pStyle w:val="ListParagraph"/>
        <w:numPr>
          <w:ilvl w:val="0"/>
          <w:numId w:val="7"/>
        </w:numPr>
        <w:rPr>
          <w:b/>
          <w:sz w:val="28"/>
          <w:szCs w:val="28"/>
        </w:rPr>
      </w:pPr>
      <w:r>
        <w:rPr>
          <w:sz w:val="28"/>
          <w:szCs w:val="28"/>
        </w:rPr>
        <w:t>All scaffolds require a solid base for which the scaffold base shall bare.</w:t>
      </w:r>
    </w:p>
    <w:p w14:paraId="28D62A47" w14:textId="77777777" w:rsidR="00814CE5" w:rsidRPr="00814CE5" w:rsidRDefault="00814CE5" w:rsidP="00814CE5">
      <w:pPr>
        <w:pStyle w:val="ListParagraph"/>
        <w:numPr>
          <w:ilvl w:val="0"/>
          <w:numId w:val="7"/>
        </w:numPr>
        <w:rPr>
          <w:b/>
          <w:sz w:val="28"/>
          <w:szCs w:val="28"/>
        </w:rPr>
      </w:pPr>
      <w:r>
        <w:rPr>
          <w:sz w:val="28"/>
          <w:szCs w:val="28"/>
        </w:rPr>
        <w:t>All workers on elevated surfaces above 6’ are required to be protected from falling</w:t>
      </w:r>
    </w:p>
    <w:p w14:paraId="3B20A136" w14:textId="77777777" w:rsidR="00814CE5" w:rsidRPr="00814CE5" w:rsidRDefault="00814CE5" w:rsidP="00814CE5">
      <w:pPr>
        <w:pStyle w:val="ListParagraph"/>
        <w:numPr>
          <w:ilvl w:val="0"/>
          <w:numId w:val="7"/>
        </w:numPr>
        <w:rPr>
          <w:b/>
          <w:sz w:val="28"/>
          <w:szCs w:val="28"/>
        </w:rPr>
      </w:pPr>
      <w:r>
        <w:rPr>
          <w:sz w:val="28"/>
          <w:szCs w:val="28"/>
        </w:rPr>
        <w:lastRenderedPageBreak/>
        <w:t>Floor openings over 2” shall be adequately protected</w:t>
      </w:r>
    </w:p>
    <w:p w14:paraId="6DD57007" w14:textId="77777777" w:rsidR="00791988" w:rsidRPr="00650E6B" w:rsidRDefault="00814CE5" w:rsidP="00814CE5">
      <w:pPr>
        <w:pStyle w:val="ListParagraph"/>
        <w:numPr>
          <w:ilvl w:val="0"/>
          <w:numId w:val="7"/>
        </w:numPr>
        <w:rPr>
          <w:b/>
          <w:sz w:val="28"/>
          <w:szCs w:val="28"/>
        </w:rPr>
      </w:pPr>
      <w:r>
        <w:rPr>
          <w:sz w:val="28"/>
          <w:szCs w:val="28"/>
        </w:rPr>
        <w:t>All fall protection shall be inspected before use daily</w:t>
      </w:r>
      <w:r w:rsidR="00791988" w:rsidRPr="00650E6B">
        <w:rPr>
          <w:b/>
          <w:sz w:val="28"/>
          <w:szCs w:val="28"/>
        </w:rPr>
        <w:br/>
      </w:r>
    </w:p>
    <w:p w14:paraId="3037AD76" w14:textId="77777777" w:rsidR="00F2691E" w:rsidRDefault="00791988" w:rsidP="00814CE5">
      <w:pPr>
        <w:pStyle w:val="ListParagraph"/>
        <w:numPr>
          <w:ilvl w:val="0"/>
          <w:numId w:val="8"/>
        </w:numPr>
        <w:ind w:left="720"/>
        <w:rPr>
          <w:b/>
          <w:sz w:val="28"/>
          <w:szCs w:val="28"/>
        </w:rPr>
      </w:pPr>
      <w:r w:rsidRPr="00814CE5">
        <w:rPr>
          <w:b/>
          <w:sz w:val="28"/>
          <w:szCs w:val="28"/>
        </w:rPr>
        <w:t>Electrical Safety</w:t>
      </w:r>
      <w:r w:rsidR="00814CE5">
        <w:rPr>
          <w:b/>
          <w:sz w:val="28"/>
          <w:szCs w:val="28"/>
        </w:rPr>
        <w:br/>
      </w:r>
    </w:p>
    <w:p w14:paraId="63065784" w14:textId="77777777" w:rsidR="00F2691E" w:rsidRPr="00F2691E" w:rsidRDefault="00F2691E" w:rsidP="00F2691E">
      <w:pPr>
        <w:pStyle w:val="ListParagraph"/>
        <w:numPr>
          <w:ilvl w:val="1"/>
          <w:numId w:val="8"/>
        </w:numPr>
        <w:tabs>
          <w:tab w:val="left" w:pos="1080"/>
        </w:tabs>
        <w:ind w:left="1080"/>
        <w:rPr>
          <w:b/>
          <w:sz w:val="28"/>
          <w:szCs w:val="28"/>
        </w:rPr>
      </w:pPr>
      <w:r>
        <w:rPr>
          <w:sz w:val="28"/>
          <w:szCs w:val="28"/>
        </w:rPr>
        <w:t>Temporary lighting should be provided to comply with OSHA standards</w:t>
      </w:r>
    </w:p>
    <w:p w14:paraId="05584005" w14:textId="77777777" w:rsidR="00F2691E" w:rsidRPr="00F2691E" w:rsidRDefault="00F2691E" w:rsidP="00F2691E">
      <w:pPr>
        <w:pStyle w:val="ListParagraph"/>
        <w:numPr>
          <w:ilvl w:val="1"/>
          <w:numId w:val="8"/>
        </w:numPr>
        <w:ind w:left="1080"/>
        <w:rPr>
          <w:b/>
          <w:sz w:val="28"/>
          <w:szCs w:val="28"/>
        </w:rPr>
      </w:pPr>
      <w:r>
        <w:rPr>
          <w:sz w:val="28"/>
          <w:szCs w:val="28"/>
        </w:rPr>
        <w:t>All power used on site shall be ran off of a GFCI breaker, and shall be tested by the electrical contractor periodically</w:t>
      </w:r>
    </w:p>
    <w:p w14:paraId="259CA3DC" w14:textId="77777777" w:rsidR="00F2691E" w:rsidRPr="00F2691E" w:rsidRDefault="00F2691E" w:rsidP="00F2691E">
      <w:pPr>
        <w:pStyle w:val="ListParagraph"/>
        <w:numPr>
          <w:ilvl w:val="1"/>
          <w:numId w:val="8"/>
        </w:numPr>
        <w:ind w:left="1080"/>
        <w:rPr>
          <w:b/>
          <w:sz w:val="28"/>
          <w:szCs w:val="28"/>
        </w:rPr>
      </w:pPr>
      <w:r>
        <w:rPr>
          <w:sz w:val="28"/>
          <w:szCs w:val="28"/>
        </w:rPr>
        <w:t>All electrical equipment shall be inspected daily for defects and be tagged out of service if found to be non-compliant</w:t>
      </w:r>
    </w:p>
    <w:p w14:paraId="0546F090" w14:textId="77777777" w:rsidR="00F2691E" w:rsidRPr="008A05E4" w:rsidRDefault="00F2691E" w:rsidP="00F2691E">
      <w:pPr>
        <w:pStyle w:val="ListParagraph"/>
        <w:numPr>
          <w:ilvl w:val="1"/>
          <w:numId w:val="8"/>
        </w:numPr>
        <w:ind w:left="1080"/>
        <w:rPr>
          <w:b/>
          <w:sz w:val="28"/>
          <w:szCs w:val="28"/>
        </w:rPr>
      </w:pPr>
      <w:r>
        <w:rPr>
          <w:sz w:val="28"/>
          <w:szCs w:val="28"/>
        </w:rPr>
        <w:t xml:space="preserve">All open conductors must be protected and clearances will be met as required </w:t>
      </w:r>
      <w:r w:rsidR="008A05E4">
        <w:rPr>
          <w:sz w:val="28"/>
          <w:szCs w:val="28"/>
        </w:rPr>
        <w:t>by any governing body</w:t>
      </w:r>
    </w:p>
    <w:p w14:paraId="0D877C4A" w14:textId="77777777" w:rsidR="008A05E4" w:rsidRPr="00F2691E" w:rsidRDefault="008A05E4" w:rsidP="00F2691E">
      <w:pPr>
        <w:pStyle w:val="ListParagraph"/>
        <w:numPr>
          <w:ilvl w:val="1"/>
          <w:numId w:val="8"/>
        </w:numPr>
        <w:ind w:left="1080"/>
        <w:rPr>
          <w:b/>
          <w:sz w:val="28"/>
          <w:szCs w:val="28"/>
        </w:rPr>
      </w:pPr>
      <w:r>
        <w:rPr>
          <w:sz w:val="28"/>
          <w:szCs w:val="28"/>
        </w:rPr>
        <w:t>If any of the above conditions or others</w:t>
      </w:r>
      <w:r w:rsidR="003637C5">
        <w:rPr>
          <w:sz w:val="28"/>
          <w:szCs w:val="28"/>
        </w:rPr>
        <w:t>,</w:t>
      </w:r>
      <w:r>
        <w:rPr>
          <w:sz w:val="28"/>
          <w:szCs w:val="28"/>
        </w:rPr>
        <w:t xml:space="preserve"> as required cannot be met the electrical subcont</w:t>
      </w:r>
      <w:r w:rsidR="00C40D3F">
        <w:rPr>
          <w:sz w:val="28"/>
          <w:szCs w:val="28"/>
        </w:rPr>
        <w:t>ractor shall make all parties</w:t>
      </w:r>
      <w:r>
        <w:rPr>
          <w:sz w:val="28"/>
          <w:szCs w:val="28"/>
        </w:rPr>
        <w:t xml:space="preserve"> aware of any precautions or procedures that would need to be followed until the situation is resolved  </w:t>
      </w:r>
    </w:p>
    <w:p w14:paraId="21B7CA4C" w14:textId="77777777" w:rsidR="00B34786" w:rsidRPr="00814CE5" w:rsidRDefault="00B34786" w:rsidP="00F2691E">
      <w:pPr>
        <w:pStyle w:val="ListParagraph"/>
        <w:ind w:left="990"/>
        <w:rPr>
          <w:b/>
          <w:sz w:val="28"/>
          <w:szCs w:val="28"/>
        </w:rPr>
      </w:pPr>
    </w:p>
    <w:p w14:paraId="22D88DEB" w14:textId="77777777" w:rsidR="008A05E4" w:rsidRPr="008A05E4" w:rsidRDefault="00B34786" w:rsidP="008A05E4">
      <w:pPr>
        <w:pStyle w:val="ListParagraph"/>
        <w:numPr>
          <w:ilvl w:val="0"/>
          <w:numId w:val="9"/>
        </w:numPr>
        <w:ind w:left="720"/>
        <w:rPr>
          <w:b/>
          <w:sz w:val="28"/>
          <w:szCs w:val="28"/>
        </w:rPr>
      </w:pPr>
      <w:r>
        <w:rPr>
          <w:b/>
          <w:sz w:val="28"/>
          <w:szCs w:val="28"/>
        </w:rPr>
        <w:t>Lockout/Tagout</w:t>
      </w:r>
      <w:r w:rsidR="008A05E4">
        <w:rPr>
          <w:b/>
          <w:sz w:val="28"/>
          <w:szCs w:val="28"/>
        </w:rPr>
        <w:br/>
      </w:r>
    </w:p>
    <w:p w14:paraId="68C92EB6" w14:textId="77777777" w:rsidR="00945098" w:rsidRPr="00945098" w:rsidRDefault="00945098" w:rsidP="008A05E4">
      <w:pPr>
        <w:pStyle w:val="ListParagraph"/>
        <w:numPr>
          <w:ilvl w:val="0"/>
          <w:numId w:val="2"/>
        </w:numPr>
        <w:rPr>
          <w:b/>
          <w:sz w:val="28"/>
          <w:szCs w:val="28"/>
        </w:rPr>
      </w:pPr>
      <w:r>
        <w:rPr>
          <w:sz w:val="28"/>
          <w:szCs w:val="28"/>
        </w:rPr>
        <w:t>Whenever work is to be completed on any equipment</w:t>
      </w:r>
      <w:r w:rsidR="00DC431C">
        <w:rPr>
          <w:sz w:val="28"/>
          <w:szCs w:val="28"/>
        </w:rPr>
        <w:t>,</w:t>
      </w:r>
      <w:r>
        <w:rPr>
          <w:sz w:val="28"/>
          <w:szCs w:val="28"/>
        </w:rPr>
        <w:t xml:space="preserve"> related to the building</w:t>
      </w:r>
      <w:r w:rsidR="00DC431C">
        <w:rPr>
          <w:sz w:val="28"/>
          <w:szCs w:val="28"/>
        </w:rPr>
        <w:t>,</w:t>
      </w:r>
      <w:r>
        <w:rPr>
          <w:sz w:val="28"/>
          <w:szCs w:val="28"/>
        </w:rPr>
        <w:t xml:space="preserve"> all necessary lockout/tagout procedures shall be followed</w:t>
      </w:r>
    </w:p>
    <w:p w14:paraId="0911DAC1" w14:textId="75B46589" w:rsidR="00791988" w:rsidRPr="008A05E4" w:rsidRDefault="00945098" w:rsidP="008A05E4">
      <w:pPr>
        <w:pStyle w:val="ListParagraph"/>
        <w:numPr>
          <w:ilvl w:val="0"/>
          <w:numId w:val="2"/>
        </w:numPr>
        <w:rPr>
          <w:b/>
          <w:sz w:val="28"/>
          <w:szCs w:val="28"/>
        </w:rPr>
      </w:pPr>
      <w:r>
        <w:rPr>
          <w:sz w:val="28"/>
          <w:szCs w:val="28"/>
        </w:rPr>
        <w:t>If a subcontractor is planning on doing a lockout/tagout to equipment, qualified personnel from</w:t>
      </w:r>
      <w:r w:rsidR="00DC431C" w:rsidRPr="00DC431C">
        <w:rPr>
          <w:sz w:val="28"/>
          <w:szCs w:val="28"/>
        </w:rPr>
        <w:t xml:space="preserve"> </w:t>
      </w:r>
      <w:r w:rsidR="00DC431C">
        <w:rPr>
          <w:sz w:val="28"/>
          <w:szCs w:val="28"/>
        </w:rPr>
        <w:t xml:space="preserve">Builders by Design </w:t>
      </w:r>
      <w:r>
        <w:rPr>
          <w:sz w:val="28"/>
          <w:szCs w:val="28"/>
        </w:rPr>
        <w:t xml:space="preserve">should be notified 24 hours in advance so </w:t>
      </w:r>
      <w:r w:rsidR="00DC431C">
        <w:rPr>
          <w:sz w:val="28"/>
          <w:szCs w:val="28"/>
        </w:rPr>
        <w:t>that</w:t>
      </w:r>
      <w:r>
        <w:rPr>
          <w:sz w:val="28"/>
          <w:szCs w:val="28"/>
        </w:rPr>
        <w:t xml:space="preserve"> appropriate schedule adjustment or safety precautions </w:t>
      </w:r>
      <w:r w:rsidR="00DC431C">
        <w:rPr>
          <w:sz w:val="28"/>
          <w:szCs w:val="28"/>
        </w:rPr>
        <w:t xml:space="preserve">may be met. </w:t>
      </w:r>
      <w:r w:rsidR="00B34786" w:rsidRPr="008A05E4">
        <w:rPr>
          <w:b/>
          <w:sz w:val="28"/>
          <w:szCs w:val="28"/>
        </w:rPr>
        <w:br/>
      </w:r>
    </w:p>
    <w:p w14:paraId="0D01E167" w14:textId="77777777" w:rsidR="00A42221" w:rsidRPr="00A42221" w:rsidRDefault="00791988" w:rsidP="00A42221">
      <w:pPr>
        <w:pStyle w:val="ListParagraph"/>
        <w:numPr>
          <w:ilvl w:val="0"/>
          <w:numId w:val="11"/>
        </w:numPr>
        <w:ind w:left="720"/>
        <w:rPr>
          <w:b/>
          <w:sz w:val="28"/>
          <w:szCs w:val="28"/>
        </w:rPr>
      </w:pPr>
      <w:r>
        <w:rPr>
          <w:b/>
          <w:sz w:val="28"/>
          <w:szCs w:val="28"/>
        </w:rPr>
        <w:t>Fire Protection &amp; Fire Emergency Procedures</w:t>
      </w:r>
      <w:r w:rsidR="00A42221" w:rsidRPr="00A42221">
        <w:rPr>
          <w:b/>
          <w:sz w:val="28"/>
          <w:szCs w:val="28"/>
        </w:rPr>
        <w:br/>
      </w:r>
    </w:p>
    <w:p w14:paraId="1C30E43E" w14:textId="77777777" w:rsidR="009B0B12" w:rsidRPr="009B0B12" w:rsidRDefault="009B0B12" w:rsidP="00A42221">
      <w:pPr>
        <w:pStyle w:val="ListParagraph"/>
        <w:numPr>
          <w:ilvl w:val="0"/>
          <w:numId w:val="10"/>
        </w:numPr>
        <w:rPr>
          <w:b/>
          <w:sz w:val="28"/>
          <w:szCs w:val="28"/>
        </w:rPr>
      </w:pPr>
      <w:r>
        <w:rPr>
          <w:sz w:val="28"/>
          <w:szCs w:val="28"/>
        </w:rPr>
        <w:t>Observe all open flame or no smoking signs</w:t>
      </w:r>
    </w:p>
    <w:p w14:paraId="1AB0DE5D" w14:textId="77777777" w:rsidR="009B0B12" w:rsidRPr="009B0B12" w:rsidRDefault="009B0B12" w:rsidP="00A42221">
      <w:pPr>
        <w:pStyle w:val="ListParagraph"/>
        <w:numPr>
          <w:ilvl w:val="0"/>
          <w:numId w:val="10"/>
        </w:numPr>
        <w:rPr>
          <w:b/>
          <w:sz w:val="28"/>
          <w:szCs w:val="28"/>
        </w:rPr>
      </w:pPr>
      <w:r>
        <w:rPr>
          <w:sz w:val="28"/>
          <w:szCs w:val="28"/>
        </w:rPr>
        <w:t>Be</w:t>
      </w:r>
      <w:r w:rsidR="00DC431C">
        <w:rPr>
          <w:sz w:val="28"/>
          <w:szCs w:val="28"/>
        </w:rPr>
        <w:t>fore any burning, welding or</w:t>
      </w:r>
      <w:r>
        <w:rPr>
          <w:sz w:val="28"/>
          <w:szCs w:val="28"/>
        </w:rPr>
        <w:t xml:space="preserve"> other hot work is done, the site superintendent should be made aware of the upcoming work so any necessary precautions </w:t>
      </w:r>
      <w:r w:rsidR="00DC431C">
        <w:rPr>
          <w:sz w:val="28"/>
          <w:szCs w:val="28"/>
        </w:rPr>
        <w:t>may</w:t>
      </w:r>
      <w:r>
        <w:rPr>
          <w:sz w:val="28"/>
          <w:szCs w:val="28"/>
        </w:rPr>
        <w:t xml:space="preserve"> be taken</w:t>
      </w:r>
    </w:p>
    <w:p w14:paraId="0E4F6656" w14:textId="77777777" w:rsidR="009B0B12" w:rsidRPr="009B0B12" w:rsidRDefault="009B0B12" w:rsidP="00A42221">
      <w:pPr>
        <w:pStyle w:val="ListParagraph"/>
        <w:numPr>
          <w:ilvl w:val="0"/>
          <w:numId w:val="10"/>
        </w:numPr>
        <w:rPr>
          <w:b/>
          <w:sz w:val="28"/>
          <w:szCs w:val="28"/>
        </w:rPr>
      </w:pPr>
      <w:r>
        <w:rPr>
          <w:sz w:val="28"/>
          <w:szCs w:val="28"/>
        </w:rPr>
        <w:lastRenderedPageBreak/>
        <w:t>All subcontractor’s employee</w:t>
      </w:r>
      <w:r w:rsidR="00DC431C">
        <w:rPr>
          <w:sz w:val="28"/>
          <w:szCs w:val="28"/>
        </w:rPr>
        <w:t>s</w:t>
      </w:r>
      <w:r>
        <w:rPr>
          <w:sz w:val="28"/>
          <w:szCs w:val="28"/>
        </w:rPr>
        <w:t xml:space="preserve"> working in such areas should be properly trained in the handling and maintenance of all equipment</w:t>
      </w:r>
    </w:p>
    <w:p w14:paraId="1715AED6" w14:textId="77777777" w:rsidR="00A42221" w:rsidRPr="00A42221" w:rsidRDefault="009B0B12" w:rsidP="00A42221">
      <w:pPr>
        <w:pStyle w:val="ListParagraph"/>
        <w:numPr>
          <w:ilvl w:val="0"/>
          <w:numId w:val="10"/>
        </w:numPr>
        <w:rPr>
          <w:b/>
          <w:sz w:val="28"/>
          <w:szCs w:val="28"/>
        </w:rPr>
      </w:pPr>
      <w:r>
        <w:rPr>
          <w:sz w:val="28"/>
          <w:szCs w:val="28"/>
        </w:rPr>
        <w:t>A fire watch should be</w:t>
      </w:r>
      <w:r w:rsidR="00DC431C">
        <w:rPr>
          <w:sz w:val="28"/>
          <w:szCs w:val="28"/>
        </w:rPr>
        <w:t xml:space="preserve"> executed following the completion of hot work; </w:t>
      </w:r>
      <w:r>
        <w:rPr>
          <w:sz w:val="28"/>
          <w:szCs w:val="28"/>
        </w:rPr>
        <w:t>this watch should be done for up to an hour after the work has been completed. A final thorough check of the work area should be d</w:t>
      </w:r>
      <w:r w:rsidR="007E5913">
        <w:rPr>
          <w:sz w:val="28"/>
          <w:szCs w:val="28"/>
        </w:rPr>
        <w:t>one before leaving the job site</w:t>
      </w:r>
      <w:r w:rsidR="00A42221">
        <w:rPr>
          <w:b/>
          <w:sz w:val="28"/>
          <w:szCs w:val="28"/>
        </w:rPr>
        <w:br/>
      </w:r>
    </w:p>
    <w:p w14:paraId="35E1070F" w14:textId="77777777" w:rsidR="00A42221" w:rsidRPr="00A42221" w:rsidRDefault="00791988" w:rsidP="00A42221">
      <w:pPr>
        <w:pStyle w:val="ListParagraph"/>
        <w:numPr>
          <w:ilvl w:val="0"/>
          <w:numId w:val="14"/>
        </w:numPr>
        <w:ind w:left="720"/>
        <w:rPr>
          <w:b/>
          <w:sz w:val="28"/>
          <w:szCs w:val="28"/>
        </w:rPr>
      </w:pPr>
      <w:r>
        <w:rPr>
          <w:b/>
          <w:sz w:val="28"/>
          <w:szCs w:val="28"/>
        </w:rPr>
        <w:t>Cranes and Rigging</w:t>
      </w:r>
      <w:r w:rsidR="00A42221">
        <w:rPr>
          <w:b/>
          <w:sz w:val="28"/>
          <w:szCs w:val="28"/>
        </w:rPr>
        <w:br/>
      </w:r>
    </w:p>
    <w:p w14:paraId="14D89096" w14:textId="77777777" w:rsidR="00A42221" w:rsidRPr="009B0B12" w:rsidRDefault="009B0B12" w:rsidP="00A42221">
      <w:pPr>
        <w:pStyle w:val="ListParagraph"/>
        <w:numPr>
          <w:ilvl w:val="0"/>
          <w:numId w:val="12"/>
        </w:numPr>
        <w:rPr>
          <w:b/>
          <w:sz w:val="28"/>
          <w:szCs w:val="28"/>
        </w:rPr>
      </w:pPr>
      <w:r>
        <w:rPr>
          <w:sz w:val="28"/>
          <w:szCs w:val="28"/>
        </w:rPr>
        <w:t xml:space="preserve">All cranes must keep current </w:t>
      </w:r>
      <w:r w:rsidR="00DC431C">
        <w:rPr>
          <w:sz w:val="28"/>
          <w:szCs w:val="28"/>
        </w:rPr>
        <w:t xml:space="preserve">and </w:t>
      </w:r>
      <w:r>
        <w:rPr>
          <w:sz w:val="28"/>
          <w:szCs w:val="28"/>
        </w:rPr>
        <w:t>all inspections required. All operators of such equipment shall be properly certified. At any time</w:t>
      </w:r>
      <w:r w:rsidR="00DC431C" w:rsidRPr="00DC431C">
        <w:rPr>
          <w:sz w:val="28"/>
          <w:szCs w:val="28"/>
        </w:rPr>
        <w:t xml:space="preserve"> </w:t>
      </w:r>
      <w:r w:rsidR="00DC431C">
        <w:rPr>
          <w:sz w:val="28"/>
          <w:szCs w:val="28"/>
        </w:rPr>
        <w:t>Builders by Design</w:t>
      </w:r>
      <w:r>
        <w:rPr>
          <w:sz w:val="28"/>
          <w:szCs w:val="28"/>
        </w:rPr>
        <w:t xml:space="preserve"> could ask for this documentation and would ex</w:t>
      </w:r>
      <w:r w:rsidR="007E5913">
        <w:rPr>
          <w:sz w:val="28"/>
          <w:szCs w:val="28"/>
        </w:rPr>
        <w:t>pect it to be readily available</w:t>
      </w:r>
    </w:p>
    <w:p w14:paraId="532F7E91" w14:textId="77777777" w:rsidR="009B0B12" w:rsidRPr="007E5913" w:rsidRDefault="009B0B12" w:rsidP="00A42221">
      <w:pPr>
        <w:pStyle w:val="ListParagraph"/>
        <w:numPr>
          <w:ilvl w:val="0"/>
          <w:numId w:val="12"/>
        </w:numPr>
        <w:rPr>
          <w:b/>
          <w:sz w:val="28"/>
          <w:szCs w:val="28"/>
        </w:rPr>
      </w:pPr>
      <w:r>
        <w:rPr>
          <w:sz w:val="28"/>
          <w:szCs w:val="28"/>
        </w:rPr>
        <w:t>Subcontractor is responsible for notifying</w:t>
      </w:r>
      <w:r w:rsidR="00DC431C" w:rsidRPr="00DC431C">
        <w:rPr>
          <w:sz w:val="28"/>
          <w:szCs w:val="28"/>
        </w:rPr>
        <w:t xml:space="preserve"> </w:t>
      </w:r>
      <w:r w:rsidR="00DC431C">
        <w:rPr>
          <w:sz w:val="28"/>
          <w:szCs w:val="28"/>
        </w:rPr>
        <w:t>Builders by Design</w:t>
      </w:r>
      <w:r>
        <w:rPr>
          <w:sz w:val="28"/>
          <w:szCs w:val="28"/>
        </w:rPr>
        <w:t xml:space="preserve"> if site conditions </w:t>
      </w:r>
      <w:r w:rsidR="003637C5">
        <w:rPr>
          <w:sz w:val="28"/>
          <w:szCs w:val="28"/>
        </w:rPr>
        <w:t xml:space="preserve">do not </w:t>
      </w:r>
      <w:r>
        <w:rPr>
          <w:sz w:val="28"/>
          <w:szCs w:val="28"/>
        </w:rPr>
        <w:t xml:space="preserve">suit the use of a crane and the proper modifications will be made. </w:t>
      </w:r>
      <w:r w:rsidR="007E5913">
        <w:rPr>
          <w:sz w:val="28"/>
          <w:szCs w:val="28"/>
        </w:rPr>
        <w:t>This notice must be submit</w:t>
      </w:r>
      <w:r w:rsidR="003637C5">
        <w:rPr>
          <w:sz w:val="28"/>
          <w:szCs w:val="28"/>
        </w:rPr>
        <w:t>ted</w:t>
      </w:r>
      <w:r w:rsidR="007E5913">
        <w:rPr>
          <w:sz w:val="28"/>
          <w:szCs w:val="28"/>
        </w:rPr>
        <w:t xml:space="preserve"> no less than 48 hours before the equipment is to arrive on site</w:t>
      </w:r>
    </w:p>
    <w:p w14:paraId="601763BB" w14:textId="77777777" w:rsidR="007E5913" w:rsidRPr="007E5913" w:rsidRDefault="007E5913" w:rsidP="00A42221">
      <w:pPr>
        <w:pStyle w:val="ListParagraph"/>
        <w:numPr>
          <w:ilvl w:val="0"/>
          <w:numId w:val="12"/>
        </w:numPr>
        <w:rPr>
          <w:b/>
          <w:sz w:val="28"/>
          <w:szCs w:val="28"/>
        </w:rPr>
      </w:pPr>
      <w:r>
        <w:rPr>
          <w:sz w:val="28"/>
          <w:szCs w:val="28"/>
        </w:rPr>
        <w:t xml:space="preserve">All areas around any and all lifting equipment should be barricaded </w:t>
      </w:r>
    </w:p>
    <w:p w14:paraId="7C59DBB7" w14:textId="77777777" w:rsidR="007E5913" w:rsidRPr="007E5913" w:rsidRDefault="007E5913" w:rsidP="00A42221">
      <w:pPr>
        <w:pStyle w:val="ListParagraph"/>
        <w:numPr>
          <w:ilvl w:val="0"/>
          <w:numId w:val="12"/>
        </w:numPr>
        <w:rPr>
          <w:b/>
          <w:sz w:val="28"/>
          <w:szCs w:val="28"/>
        </w:rPr>
      </w:pPr>
      <w:r>
        <w:rPr>
          <w:sz w:val="28"/>
          <w:szCs w:val="28"/>
        </w:rPr>
        <w:t>Subcontractor is required to insure that all OSHA requirements are met as it relates to cranes on site and any rigging work that is to take place. All rigging equipment shall be properly inspected and if deemed insufficient be tagged out of use</w:t>
      </w:r>
    </w:p>
    <w:p w14:paraId="1E4EF312" w14:textId="77777777" w:rsidR="007E5913" w:rsidRPr="007E5913" w:rsidRDefault="007E5913" w:rsidP="00A42221">
      <w:pPr>
        <w:pStyle w:val="ListParagraph"/>
        <w:numPr>
          <w:ilvl w:val="0"/>
          <w:numId w:val="12"/>
        </w:numPr>
        <w:rPr>
          <w:b/>
          <w:sz w:val="28"/>
          <w:szCs w:val="28"/>
        </w:rPr>
      </w:pPr>
      <w:r>
        <w:rPr>
          <w:sz w:val="28"/>
          <w:szCs w:val="28"/>
        </w:rPr>
        <w:t>Only one individual shall be permitted to signal the crane</w:t>
      </w:r>
    </w:p>
    <w:p w14:paraId="55CFA91E" w14:textId="77777777" w:rsidR="00791988" w:rsidRPr="00791988" w:rsidRDefault="00791988" w:rsidP="00A42221">
      <w:pPr>
        <w:pStyle w:val="ListParagraph"/>
        <w:rPr>
          <w:b/>
          <w:sz w:val="28"/>
          <w:szCs w:val="28"/>
        </w:rPr>
      </w:pPr>
    </w:p>
    <w:p w14:paraId="1A97CADA" w14:textId="77777777" w:rsidR="00A42221" w:rsidRPr="00A42221" w:rsidRDefault="00B34786" w:rsidP="00A42221">
      <w:pPr>
        <w:pStyle w:val="ListParagraph"/>
        <w:numPr>
          <w:ilvl w:val="0"/>
          <w:numId w:val="15"/>
        </w:numPr>
        <w:ind w:left="720"/>
        <w:rPr>
          <w:b/>
          <w:sz w:val="28"/>
          <w:szCs w:val="28"/>
        </w:rPr>
      </w:pPr>
      <w:r>
        <w:rPr>
          <w:b/>
          <w:sz w:val="28"/>
          <w:szCs w:val="28"/>
        </w:rPr>
        <w:t>Equipment Requirements</w:t>
      </w:r>
      <w:r w:rsidR="00A42221">
        <w:rPr>
          <w:b/>
          <w:sz w:val="28"/>
          <w:szCs w:val="28"/>
        </w:rPr>
        <w:br/>
      </w:r>
    </w:p>
    <w:p w14:paraId="4C4DD6B3" w14:textId="77777777" w:rsidR="00A42221" w:rsidRPr="00C9622C" w:rsidRDefault="007E5913" w:rsidP="00A42221">
      <w:pPr>
        <w:pStyle w:val="ListParagraph"/>
        <w:numPr>
          <w:ilvl w:val="0"/>
          <w:numId w:val="12"/>
        </w:numPr>
        <w:rPr>
          <w:b/>
          <w:sz w:val="28"/>
          <w:szCs w:val="28"/>
        </w:rPr>
      </w:pPr>
      <w:r>
        <w:rPr>
          <w:sz w:val="28"/>
          <w:szCs w:val="28"/>
        </w:rPr>
        <w:t>All equipment operators shall be properly trained in the use of their equipment</w:t>
      </w:r>
    </w:p>
    <w:p w14:paraId="61327222" w14:textId="77777777" w:rsidR="00C9622C" w:rsidRPr="00C9622C" w:rsidRDefault="00C9622C" w:rsidP="00A42221">
      <w:pPr>
        <w:pStyle w:val="ListParagraph"/>
        <w:numPr>
          <w:ilvl w:val="0"/>
          <w:numId w:val="12"/>
        </w:numPr>
        <w:rPr>
          <w:b/>
          <w:sz w:val="28"/>
          <w:szCs w:val="28"/>
        </w:rPr>
      </w:pPr>
      <w:r>
        <w:rPr>
          <w:sz w:val="28"/>
          <w:szCs w:val="28"/>
        </w:rPr>
        <w:t xml:space="preserve">All operators are expected to make </w:t>
      </w:r>
      <w:r w:rsidR="00C40D3F">
        <w:rPr>
          <w:sz w:val="28"/>
          <w:szCs w:val="28"/>
        </w:rPr>
        <w:t xml:space="preserve">a </w:t>
      </w:r>
      <w:r>
        <w:rPr>
          <w:sz w:val="28"/>
          <w:szCs w:val="28"/>
        </w:rPr>
        <w:t>daily inspection of equipment before use</w:t>
      </w:r>
    </w:p>
    <w:p w14:paraId="67516BC6" w14:textId="77777777" w:rsidR="00C9622C" w:rsidRPr="00C9622C" w:rsidRDefault="00C9622C" w:rsidP="00A42221">
      <w:pPr>
        <w:pStyle w:val="ListParagraph"/>
        <w:numPr>
          <w:ilvl w:val="0"/>
          <w:numId w:val="12"/>
        </w:numPr>
        <w:rPr>
          <w:b/>
          <w:sz w:val="28"/>
          <w:szCs w:val="28"/>
        </w:rPr>
      </w:pPr>
      <w:r>
        <w:rPr>
          <w:sz w:val="28"/>
          <w:szCs w:val="28"/>
        </w:rPr>
        <w:t>In the use of any aerial equipment all individuals shall use the necessary safety equipment as required</w:t>
      </w:r>
    </w:p>
    <w:p w14:paraId="39A07A93" w14:textId="77777777" w:rsidR="00C9622C" w:rsidRPr="00C9622C" w:rsidRDefault="00C9622C" w:rsidP="00A42221">
      <w:pPr>
        <w:pStyle w:val="ListParagraph"/>
        <w:numPr>
          <w:ilvl w:val="0"/>
          <w:numId w:val="12"/>
        </w:numPr>
        <w:rPr>
          <w:b/>
          <w:sz w:val="28"/>
          <w:szCs w:val="28"/>
        </w:rPr>
      </w:pPr>
      <w:r>
        <w:rPr>
          <w:sz w:val="28"/>
          <w:szCs w:val="28"/>
        </w:rPr>
        <w:lastRenderedPageBreak/>
        <w:t>All equipment shall be operated within the manufacturers requirements and any deviation from that will not be permitted</w:t>
      </w:r>
    </w:p>
    <w:p w14:paraId="5C8B259A" w14:textId="77777777" w:rsidR="00C9622C" w:rsidRPr="00A42221" w:rsidRDefault="00C9622C" w:rsidP="00A42221">
      <w:pPr>
        <w:pStyle w:val="ListParagraph"/>
        <w:numPr>
          <w:ilvl w:val="0"/>
          <w:numId w:val="12"/>
        </w:numPr>
        <w:rPr>
          <w:b/>
          <w:sz w:val="28"/>
          <w:szCs w:val="28"/>
        </w:rPr>
      </w:pPr>
      <w:r>
        <w:rPr>
          <w:sz w:val="28"/>
          <w:szCs w:val="28"/>
        </w:rPr>
        <w:t>NO cell phones should be used when equipment is being operated</w:t>
      </w:r>
    </w:p>
    <w:p w14:paraId="30C6A6E9" w14:textId="77777777" w:rsidR="00B34786" w:rsidRPr="00B34786" w:rsidRDefault="00B34786" w:rsidP="00A42221">
      <w:pPr>
        <w:pStyle w:val="ListParagraph"/>
        <w:rPr>
          <w:b/>
          <w:sz w:val="28"/>
          <w:szCs w:val="28"/>
        </w:rPr>
      </w:pPr>
    </w:p>
    <w:p w14:paraId="4FFDF928" w14:textId="77777777" w:rsidR="00A42221" w:rsidRDefault="00B34786" w:rsidP="00E246A0">
      <w:pPr>
        <w:pStyle w:val="ListParagraph"/>
        <w:numPr>
          <w:ilvl w:val="0"/>
          <w:numId w:val="18"/>
        </w:numPr>
        <w:tabs>
          <w:tab w:val="left" w:pos="1440"/>
        </w:tabs>
        <w:ind w:left="720"/>
        <w:rPr>
          <w:b/>
          <w:sz w:val="28"/>
          <w:szCs w:val="28"/>
        </w:rPr>
      </w:pPr>
      <w:r>
        <w:rPr>
          <w:b/>
          <w:sz w:val="28"/>
          <w:szCs w:val="28"/>
        </w:rPr>
        <w:t>Traffic Control</w:t>
      </w:r>
    </w:p>
    <w:p w14:paraId="5D4C5C6E" w14:textId="77777777" w:rsidR="00A42221" w:rsidRPr="00A42221" w:rsidRDefault="00A42221" w:rsidP="00A42221">
      <w:pPr>
        <w:pStyle w:val="ListParagraph"/>
        <w:rPr>
          <w:b/>
          <w:sz w:val="28"/>
          <w:szCs w:val="28"/>
        </w:rPr>
      </w:pPr>
    </w:p>
    <w:p w14:paraId="5582CD30" w14:textId="77777777" w:rsidR="000A731F" w:rsidRPr="000A731F" w:rsidRDefault="00E246A0" w:rsidP="00E246A0">
      <w:pPr>
        <w:pStyle w:val="ListParagraph"/>
        <w:numPr>
          <w:ilvl w:val="0"/>
          <w:numId w:val="17"/>
        </w:numPr>
        <w:rPr>
          <w:b/>
          <w:sz w:val="28"/>
          <w:szCs w:val="28"/>
        </w:rPr>
      </w:pPr>
      <w:r>
        <w:rPr>
          <w:sz w:val="28"/>
          <w:szCs w:val="28"/>
        </w:rPr>
        <w:t xml:space="preserve">When subcontractor is working near roadway, or having to interfere with </w:t>
      </w:r>
      <w:r w:rsidR="000A731F">
        <w:rPr>
          <w:sz w:val="28"/>
          <w:szCs w:val="28"/>
        </w:rPr>
        <w:t xml:space="preserve">traffic on roadway all state laws should be met. </w:t>
      </w:r>
    </w:p>
    <w:p w14:paraId="1606937D" w14:textId="77777777" w:rsidR="000A731F" w:rsidRPr="000A731F" w:rsidRDefault="000A731F" w:rsidP="00E246A0">
      <w:pPr>
        <w:pStyle w:val="ListParagraph"/>
        <w:numPr>
          <w:ilvl w:val="0"/>
          <w:numId w:val="17"/>
        </w:numPr>
        <w:rPr>
          <w:b/>
          <w:sz w:val="28"/>
          <w:szCs w:val="28"/>
        </w:rPr>
      </w:pPr>
      <w:r>
        <w:rPr>
          <w:sz w:val="28"/>
          <w:szCs w:val="28"/>
        </w:rPr>
        <w:t>All signs and barricades should be sufficient to meet all required guidelines and be removed as soon as possible</w:t>
      </w:r>
    </w:p>
    <w:p w14:paraId="1554EF37" w14:textId="77777777" w:rsidR="00F039C7" w:rsidRPr="00F039C7" w:rsidRDefault="000A731F" w:rsidP="00E246A0">
      <w:pPr>
        <w:pStyle w:val="ListParagraph"/>
        <w:numPr>
          <w:ilvl w:val="0"/>
          <w:numId w:val="17"/>
        </w:numPr>
        <w:rPr>
          <w:b/>
          <w:sz w:val="28"/>
          <w:szCs w:val="28"/>
        </w:rPr>
      </w:pPr>
      <w:r>
        <w:rPr>
          <w:sz w:val="28"/>
          <w:szCs w:val="28"/>
        </w:rPr>
        <w:t>If a flagger is required to control movement of construction vehicles on roadways, they shall be properly certified by the state in which the jobsite is located</w:t>
      </w:r>
    </w:p>
    <w:p w14:paraId="53ADE226" w14:textId="77777777" w:rsidR="002E3D26" w:rsidRDefault="00BC5819" w:rsidP="006F07D3">
      <w:pPr>
        <w:rPr>
          <w:sz w:val="28"/>
          <w:szCs w:val="28"/>
        </w:rPr>
      </w:pPr>
      <w:r>
        <w:rPr>
          <w:sz w:val="28"/>
          <w:szCs w:val="28"/>
        </w:rPr>
        <w:t>Builders by Design</w:t>
      </w:r>
      <w:r w:rsidR="00670DAA">
        <w:rPr>
          <w:sz w:val="28"/>
          <w:szCs w:val="28"/>
        </w:rPr>
        <w:t xml:space="preserve"> has written and prepared these Safety Requirements and Procedures to show its o</w:t>
      </w:r>
      <w:r w:rsidR="009F4406">
        <w:rPr>
          <w:sz w:val="28"/>
          <w:szCs w:val="28"/>
        </w:rPr>
        <w:t>verall commitment to a safe job</w:t>
      </w:r>
      <w:r w:rsidR="00670DAA">
        <w:rPr>
          <w:sz w:val="28"/>
          <w:szCs w:val="28"/>
        </w:rPr>
        <w:t xml:space="preserve">site. It is our expectation that every subcontractor that we work with shall have their own implemented safety policy that shall </w:t>
      </w:r>
      <w:r w:rsidR="009F4406">
        <w:rPr>
          <w:sz w:val="28"/>
          <w:szCs w:val="28"/>
        </w:rPr>
        <w:t>meet or exceed that of</w:t>
      </w:r>
      <w:r w:rsidRPr="00BC5819">
        <w:rPr>
          <w:sz w:val="28"/>
          <w:szCs w:val="28"/>
        </w:rPr>
        <w:t xml:space="preserve"> </w:t>
      </w:r>
      <w:r>
        <w:rPr>
          <w:sz w:val="28"/>
          <w:szCs w:val="28"/>
        </w:rPr>
        <w:t xml:space="preserve">Builders by Design. </w:t>
      </w:r>
      <w:r w:rsidR="009F4406">
        <w:rPr>
          <w:sz w:val="28"/>
          <w:szCs w:val="28"/>
        </w:rPr>
        <w:t xml:space="preserve"> This packet is to be used as an outline of necessary safety precautions and it is the subcontractor’s responsibility to manage its own safety requirements.</w:t>
      </w:r>
    </w:p>
    <w:p w14:paraId="50C9A5A5" w14:textId="0037E39C" w:rsidR="002E3D26" w:rsidRDefault="00BC5819" w:rsidP="006F07D3">
      <w:pPr>
        <w:rPr>
          <w:sz w:val="28"/>
          <w:szCs w:val="28"/>
        </w:rPr>
      </w:pPr>
      <w:r>
        <w:rPr>
          <w:sz w:val="28"/>
          <w:szCs w:val="28"/>
        </w:rPr>
        <w:t>All</w:t>
      </w:r>
      <w:r w:rsidR="00670DAA">
        <w:rPr>
          <w:sz w:val="28"/>
          <w:szCs w:val="28"/>
        </w:rPr>
        <w:t xml:space="preserve"> contract</w:t>
      </w:r>
      <w:r>
        <w:rPr>
          <w:sz w:val="28"/>
          <w:szCs w:val="28"/>
        </w:rPr>
        <w:t>s executed by</w:t>
      </w:r>
      <w:r w:rsidR="00670DAA">
        <w:rPr>
          <w:sz w:val="28"/>
          <w:szCs w:val="28"/>
        </w:rPr>
        <w:t xml:space="preserve"> </w:t>
      </w:r>
      <w:r>
        <w:rPr>
          <w:sz w:val="28"/>
          <w:szCs w:val="28"/>
        </w:rPr>
        <w:t>Builders by Design to a subcontractor will include these safety requirements.</w:t>
      </w:r>
      <w:r w:rsidR="005166BE">
        <w:rPr>
          <w:sz w:val="28"/>
          <w:szCs w:val="28"/>
        </w:rPr>
        <w:t xml:space="preserve"> </w:t>
      </w:r>
      <w:r w:rsidR="005166BE" w:rsidRPr="005166BE">
        <w:rPr>
          <w:sz w:val="28"/>
          <w:szCs w:val="28"/>
          <w:highlight w:val="yellow"/>
        </w:rPr>
        <w:t>Please email back to Kim Proctor (</w:t>
      </w:r>
      <w:hyperlink r:id="rId9" w:history="1">
        <w:r w:rsidR="005166BE" w:rsidRPr="00D70B0B">
          <w:rPr>
            <w:rStyle w:val="Hyperlink"/>
            <w:sz w:val="28"/>
            <w:szCs w:val="28"/>
            <w:highlight w:val="yellow"/>
          </w:rPr>
          <w:t>kproctor@buildersbydesigncorp.com</w:t>
        </w:r>
      </w:hyperlink>
      <w:r w:rsidR="005166BE" w:rsidRPr="005166BE">
        <w:rPr>
          <w:sz w:val="28"/>
          <w:szCs w:val="28"/>
          <w:highlight w:val="yellow"/>
        </w:rPr>
        <w:t>)</w:t>
      </w:r>
      <w:r w:rsidR="005166BE">
        <w:rPr>
          <w:sz w:val="28"/>
          <w:szCs w:val="28"/>
        </w:rPr>
        <w:t xml:space="preserve">. </w:t>
      </w:r>
      <w:r w:rsidR="003637C5">
        <w:rPr>
          <w:sz w:val="28"/>
          <w:szCs w:val="28"/>
        </w:rPr>
        <w:t>It is every subcontractor’s</w:t>
      </w:r>
      <w:r w:rsidR="002E3D26">
        <w:rPr>
          <w:sz w:val="28"/>
          <w:szCs w:val="28"/>
        </w:rPr>
        <w:t xml:space="preserve"> responsibility to review and make acknowledgment by signature. </w:t>
      </w:r>
      <w:r w:rsidR="009F4406">
        <w:rPr>
          <w:sz w:val="28"/>
          <w:szCs w:val="28"/>
        </w:rPr>
        <w:t xml:space="preserve">Failure to comply will result in necessary action from BBD Corp until requirements have been met. </w:t>
      </w:r>
    </w:p>
    <w:p w14:paraId="62E47C9D" w14:textId="26FB6B06" w:rsidR="00670DAA" w:rsidRDefault="002E3D26" w:rsidP="006F07D3">
      <w:pPr>
        <w:rPr>
          <w:sz w:val="28"/>
          <w:szCs w:val="28"/>
        </w:rPr>
      </w:pPr>
      <w:r>
        <w:rPr>
          <w:sz w:val="28"/>
          <w:szCs w:val="28"/>
        </w:rPr>
        <w:t xml:space="preserve">With the </w:t>
      </w:r>
      <w:r w:rsidR="003637C5">
        <w:rPr>
          <w:sz w:val="28"/>
          <w:szCs w:val="28"/>
        </w:rPr>
        <w:t xml:space="preserve">signed </w:t>
      </w:r>
      <w:r>
        <w:rPr>
          <w:sz w:val="28"/>
          <w:szCs w:val="28"/>
        </w:rPr>
        <w:t xml:space="preserve">acknowledgement </w:t>
      </w:r>
      <w:r w:rsidR="003637C5">
        <w:rPr>
          <w:sz w:val="28"/>
          <w:szCs w:val="28"/>
        </w:rPr>
        <w:t xml:space="preserve">below </w:t>
      </w:r>
      <w:r>
        <w:rPr>
          <w:sz w:val="28"/>
          <w:szCs w:val="28"/>
        </w:rPr>
        <w:t xml:space="preserve">it is </w:t>
      </w:r>
      <w:r w:rsidR="003637C5">
        <w:rPr>
          <w:sz w:val="28"/>
          <w:szCs w:val="28"/>
        </w:rPr>
        <w:t xml:space="preserve">the understanding from </w:t>
      </w:r>
      <w:r w:rsidR="00BC5819">
        <w:rPr>
          <w:sz w:val="28"/>
          <w:szCs w:val="28"/>
        </w:rPr>
        <w:t>Builders by Design</w:t>
      </w:r>
      <w:r>
        <w:rPr>
          <w:sz w:val="28"/>
          <w:szCs w:val="28"/>
        </w:rPr>
        <w:t xml:space="preserve"> that this packet has been reviewed, understood and accepted. </w:t>
      </w:r>
      <w:r w:rsidR="00BC5819">
        <w:rPr>
          <w:sz w:val="28"/>
          <w:szCs w:val="28"/>
        </w:rPr>
        <w:t>Failure</w:t>
      </w:r>
      <w:r>
        <w:rPr>
          <w:sz w:val="28"/>
          <w:szCs w:val="28"/>
        </w:rPr>
        <w:t xml:space="preserve"> to return this </w:t>
      </w:r>
      <w:r w:rsidR="00C40D3F">
        <w:rPr>
          <w:sz w:val="28"/>
          <w:szCs w:val="28"/>
        </w:rPr>
        <w:t xml:space="preserve">signed acknowledgement </w:t>
      </w:r>
      <w:r w:rsidR="00BC5819">
        <w:rPr>
          <w:sz w:val="28"/>
          <w:szCs w:val="28"/>
        </w:rPr>
        <w:t>may deem this contract null and void.</w:t>
      </w:r>
      <w:r w:rsidR="0086039C">
        <w:rPr>
          <w:sz w:val="28"/>
          <w:szCs w:val="28"/>
        </w:rPr>
        <w:t xml:space="preserve"> </w:t>
      </w:r>
    </w:p>
    <w:p w14:paraId="47A134B8" w14:textId="77777777" w:rsidR="0033220F" w:rsidRDefault="0033220F" w:rsidP="006F07D3">
      <w:pPr>
        <w:rPr>
          <w:sz w:val="28"/>
          <w:szCs w:val="28"/>
        </w:rPr>
      </w:pPr>
    </w:p>
    <w:p w14:paraId="08102184" w14:textId="77777777" w:rsidR="0033220F" w:rsidRDefault="0033220F" w:rsidP="006F07D3">
      <w:pPr>
        <w:rPr>
          <w:sz w:val="28"/>
          <w:szCs w:val="28"/>
        </w:rPr>
      </w:pPr>
    </w:p>
    <w:p w14:paraId="21F6DF5F" w14:textId="77777777" w:rsidR="0033220F" w:rsidRDefault="0033220F" w:rsidP="006F07D3">
      <w:pPr>
        <w:rPr>
          <w:sz w:val="28"/>
          <w:szCs w:val="28"/>
        </w:rPr>
      </w:pPr>
    </w:p>
    <w:p w14:paraId="36855FD3" w14:textId="6DE26984" w:rsidR="002E3D26" w:rsidRDefault="002E3D26" w:rsidP="006F07D3">
      <w:pPr>
        <w:rPr>
          <w:sz w:val="28"/>
          <w:szCs w:val="28"/>
        </w:rPr>
      </w:pPr>
      <w:r>
        <w:rPr>
          <w:sz w:val="28"/>
          <w:szCs w:val="28"/>
        </w:rPr>
        <w:lastRenderedPageBreak/>
        <w:t>Subcontractor:</w:t>
      </w:r>
      <w:r w:rsidRPr="002E3D26">
        <w:rPr>
          <w:sz w:val="28"/>
          <w:szCs w:val="28"/>
          <w:u w:val="single"/>
        </w:rPr>
        <w:tab/>
      </w:r>
      <w:r w:rsidRPr="002E3D26">
        <w:rPr>
          <w:sz w:val="28"/>
          <w:szCs w:val="28"/>
          <w:u w:val="single"/>
        </w:rPr>
        <w:tab/>
      </w:r>
      <w:r w:rsidRPr="002E3D26">
        <w:rPr>
          <w:sz w:val="28"/>
          <w:szCs w:val="28"/>
          <w:u w:val="single"/>
        </w:rPr>
        <w:tab/>
      </w:r>
      <w:r w:rsidRPr="002E3D26">
        <w:rPr>
          <w:sz w:val="28"/>
          <w:szCs w:val="28"/>
          <w:u w:val="single"/>
        </w:rPr>
        <w:tab/>
      </w:r>
      <w:r>
        <w:rPr>
          <w:sz w:val="28"/>
          <w:szCs w:val="28"/>
          <w:u w:val="single"/>
        </w:rPr>
        <w:tab/>
      </w:r>
    </w:p>
    <w:p w14:paraId="35B9ED68" w14:textId="77777777" w:rsidR="002E3D26" w:rsidRDefault="002E3D26" w:rsidP="006F07D3">
      <w:pPr>
        <w:rPr>
          <w:sz w:val="28"/>
          <w:szCs w:val="28"/>
        </w:rPr>
      </w:pPr>
      <w:r>
        <w:rPr>
          <w:sz w:val="28"/>
          <w:szCs w:val="28"/>
        </w:rPr>
        <w:t>Date:</w:t>
      </w:r>
      <w:r w:rsidRPr="002E3D26">
        <w:rPr>
          <w:sz w:val="28"/>
          <w:szCs w:val="28"/>
          <w:u w:val="single"/>
        </w:rPr>
        <w:tab/>
      </w:r>
      <w:r w:rsidRPr="002E3D26">
        <w:rPr>
          <w:sz w:val="28"/>
          <w:szCs w:val="28"/>
          <w:u w:val="single"/>
        </w:rPr>
        <w:tab/>
      </w:r>
      <w:r w:rsidRPr="002E3D26">
        <w:rPr>
          <w:sz w:val="28"/>
          <w:szCs w:val="28"/>
          <w:u w:val="single"/>
        </w:rPr>
        <w:tab/>
      </w:r>
      <w:r w:rsidRPr="002E3D26">
        <w:rPr>
          <w:sz w:val="28"/>
          <w:szCs w:val="28"/>
          <w:u w:val="single"/>
        </w:rPr>
        <w:tab/>
      </w:r>
      <w:r w:rsidRPr="002E3D26">
        <w:rPr>
          <w:sz w:val="28"/>
          <w:szCs w:val="28"/>
          <w:u w:val="single"/>
        </w:rPr>
        <w:tab/>
      </w:r>
      <w:r w:rsidRPr="002E3D26">
        <w:rPr>
          <w:sz w:val="28"/>
          <w:szCs w:val="28"/>
          <w:u w:val="single"/>
        </w:rPr>
        <w:tab/>
      </w:r>
      <w:r>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r>
    </w:p>
    <w:p w14:paraId="38D57AC2" w14:textId="77777777" w:rsidR="002E3D26" w:rsidRDefault="002E3D26" w:rsidP="006F07D3">
      <w:pPr>
        <w:rPr>
          <w:sz w:val="28"/>
          <w:szCs w:val="28"/>
        </w:rPr>
      </w:pPr>
      <w:r>
        <w:rPr>
          <w:sz w:val="28"/>
          <w:szCs w:val="28"/>
        </w:rPr>
        <w:t>Signature:</w:t>
      </w:r>
      <w:r w:rsidRPr="002E3D26">
        <w:rPr>
          <w:sz w:val="28"/>
          <w:szCs w:val="28"/>
          <w:u w:val="single"/>
        </w:rPr>
        <w:tab/>
      </w:r>
      <w:r w:rsidRPr="002E3D26">
        <w:rPr>
          <w:sz w:val="28"/>
          <w:szCs w:val="28"/>
          <w:u w:val="single"/>
        </w:rPr>
        <w:tab/>
      </w:r>
      <w:r w:rsidRPr="002E3D26">
        <w:rPr>
          <w:sz w:val="28"/>
          <w:szCs w:val="28"/>
          <w:u w:val="single"/>
        </w:rPr>
        <w:tab/>
      </w:r>
      <w:r w:rsidRPr="002E3D26">
        <w:rPr>
          <w:sz w:val="28"/>
          <w:szCs w:val="28"/>
          <w:u w:val="single"/>
        </w:rPr>
        <w:tab/>
      </w:r>
      <w:r w:rsidRPr="002E3D26">
        <w:rPr>
          <w:sz w:val="28"/>
          <w:szCs w:val="28"/>
          <w:u w:val="single"/>
        </w:rPr>
        <w:tab/>
      </w:r>
      <w:r>
        <w:rPr>
          <w:sz w:val="28"/>
          <w:szCs w:val="28"/>
          <w:u w:val="single"/>
        </w:rPr>
        <w:tab/>
      </w:r>
    </w:p>
    <w:p w14:paraId="70D3455B" w14:textId="77777777" w:rsidR="002E3D26" w:rsidRPr="0082189F" w:rsidRDefault="002E3D26" w:rsidP="006F07D3">
      <w:pPr>
        <w:rPr>
          <w:sz w:val="28"/>
          <w:szCs w:val="28"/>
        </w:rPr>
      </w:pPr>
      <w:r>
        <w:rPr>
          <w:sz w:val="28"/>
          <w:szCs w:val="28"/>
        </w:rPr>
        <w:t>Job Title:</w:t>
      </w:r>
      <w:r w:rsidRPr="002E3D26">
        <w:rPr>
          <w:sz w:val="28"/>
          <w:szCs w:val="28"/>
          <w:u w:val="single"/>
        </w:rPr>
        <w:tab/>
      </w:r>
      <w:r w:rsidRPr="002E3D26">
        <w:rPr>
          <w:sz w:val="28"/>
          <w:szCs w:val="28"/>
          <w:u w:val="single"/>
        </w:rPr>
        <w:tab/>
      </w:r>
      <w:r w:rsidRPr="002E3D26">
        <w:rPr>
          <w:sz w:val="28"/>
          <w:szCs w:val="28"/>
          <w:u w:val="single"/>
        </w:rPr>
        <w:tab/>
      </w:r>
      <w:r w:rsidRPr="002E3D26">
        <w:rPr>
          <w:sz w:val="28"/>
          <w:szCs w:val="28"/>
          <w:u w:val="single"/>
        </w:rPr>
        <w:tab/>
      </w:r>
      <w:r w:rsidRPr="002E3D26">
        <w:rPr>
          <w:sz w:val="28"/>
          <w:szCs w:val="28"/>
          <w:u w:val="single"/>
        </w:rPr>
        <w:tab/>
      </w:r>
      <w:r>
        <w:rPr>
          <w:sz w:val="28"/>
          <w:szCs w:val="28"/>
          <w:u w:val="single"/>
        </w:rPr>
        <w:tab/>
      </w:r>
    </w:p>
    <w:sectPr w:rsidR="002E3D26" w:rsidRPr="0082189F" w:rsidSect="006F07D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5393" w14:textId="77777777" w:rsidR="00663353" w:rsidRDefault="00663353" w:rsidP="006F07D3">
      <w:pPr>
        <w:spacing w:after="0" w:line="240" w:lineRule="auto"/>
      </w:pPr>
      <w:r>
        <w:separator/>
      </w:r>
    </w:p>
  </w:endnote>
  <w:endnote w:type="continuationSeparator" w:id="0">
    <w:p w14:paraId="6695EF80" w14:textId="77777777" w:rsidR="00663353" w:rsidRDefault="00663353" w:rsidP="006F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76C1" w14:textId="77777777" w:rsidR="00CD16A0" w:rsidRDefault="00CD16A0">
    <w:pPr>
      <w:pStyle w:val="Footer"/>
      <w:jc w:val="right"/>
    </w:pPr>
    <w:r>
      <w:t xml:space="preserve">  Builders by Design</w:t>
    </w:r>
    <w:r>
      <w:tab/>
      <w:t xml:space="preserve">  </w:t>
    </w:r>
    <w:sdt>
      <w:sdtPr>
        <w:id w:val="17850692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1726">
          <w:rPr>
            <w:noProof/>
          </w:rPr>
          <w:t>2</w:t>
        </w:r>
        <w:r>
          <w:rPr>
            <w:noProof/>
          </w:rPr>
          <w:fldChar w:fldCharType="end"/>
        </w:r>
      </w:sdtContent>
    </w:sdt>
  </w:p>
  <w:p w14:paraId="5F94BBB5" w14:textId="77777777" w:rsidR="00CD16A0" w:rsidRDefault="00CD1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8B16" w14:textId="77777777" w:rsidR="00663353" w:rsidRDefault="00663353" w:rsidP="006F07D3">
      <w:pPr>
        <w:spacing w:after="0" w:line="240" w:lineRule="auto"/>
      </w:pPr>
      <w:r>
        <w:separator/>
      </w:r>
    </w:p>
  </w:footnote>
  <w:footnote w:type="continuationSeparator" w:id="0">
    <w:p w14:paraId="1484FF18" w14:textId="77777777" w:rsidR="00663353" w:rsidRDefault="00663353" w:rsidP="006F0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0AA"/>
    <w:multiLevelType w:val="hybridMultilevel"/>
    <w:tmpl w:val="0A86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132D4"/>
    <w:multiLevelType w:val="hybridMultilevel"/>
    <w:tmpl w:val="7346E6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A3101"/>
    <w:multiLevelType w:val="hybridMultilevel"/>
    <w:tmpl w:val="762CD0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653F8"/>
    <w:multiLevelType w:val="hybridMultilevel"/>
    <w:tmpl w:val="2E108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9106BC"/>
    <w:multiLevelType w:val="hybridMultilevel"/>
    <w:tmpl w:val="30B62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D553D8"/>
    <w:multiLevelType w:val="hybridMultilevel"/>
    <w:tmpl w:val="07CCA1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A746C7"/>
    <w:multiLevelType w:val="hybridMultilevel"/>
    <w:tmpl w:val="0DDA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53FB9"/>
    <w:multiLevelType w:val="hybridMultilevel"/>
    <w:tmpl w:val="9C9476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B61C3A"/>
    <w:multiLevelType w:val="hybridMultilevel"/>
    <w:tmpl w:val="18C6D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355221"/>
    <w:multiLevelType w:val="hybridMultilevel"/>
    <w:tmpl w:val="F370A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634703"/>
    <w:multiLevelType w:val="hybridMultilevel"/>
    <w:tmpl w:val="114E20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AE5266"/>
    <w:multiLevelType w:val="hybridMultilevel"/>
    <w:tmpl w:val="5B7E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F37B4"/>
    <w:multiLevelType w:val="hybridMultilevel"/>
    <w:tmpl w:val="55CE4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90684C"/>
    <w:multiLevelType w:val="hybridMultilevel"/>
    <w:tmpl w:val="22FC6C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C60C37"/>
    <w:multiLevelType w:val="hybridMultilevel"/>
    <w:tmpl w:val="21B81B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1E1FC4"/>
    <w:multiLevelType w:val="hybridMultilevel"/>
    <w:tmpl w:val="9E56E1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034CB9"/>
    <w:multiLevelType w:val="hybridMultilevel"/>
    <w:tmpl w:val="AC3024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BD6549"/>
    <w:multiLevelType w:val="hybridMultilevel"/>
    <w:tmpl w:val="EBD01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0"/>
  </w:num>
  <w:num w:numId="4">
    <w:abstractNumId w:val="6"/>
  </w:num>
  <w:num w:numId="5">
    <w:abstractNumId w:val="7"/>
  </w:num>
  <w:num w:numId="6">
    <w:abstractNumId w:val="1"/>
  </w:num>
  <w:num w:numId="7">
    <w:abstractNumId w:val="2"/>
  </w:num>
  <w:num w:numId="8">
    <w:abstractNumId w:val="15"/>
  </w:num>
  <w:num w:numId="9">
    <w:abstractNumId w:val="3"/>
  </w:num>
  <w:num w:numId="10">
    <w:abstractNumId w:val="14"/>
  </w:num>
  <w:num w:numId="11">
    <w:abstractNumId w:val="12"/>
  </w:num>
  <w:num w:numId="12">
    <w:abstractNumId w:val="13"/>
  </w:num>
  <w:num w:numId="13">
    <w:abstractNumId w:val="8"/>
  </w:num>
  <w:num w:numId="14">
    <w:abstractNumId w:val="9"/>
  </w:num>
  <w:num w:numId="15">
    <w:abstractNumId w:val="10"/>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D3"/>
    <w:rsid w:val="000A731F"/>
    <w:rsid w:val="000B449B"/>
    <w:rsid w:val="000D6281"/>
    <w:rsid w:val="000F0A6A"/>
    <w:rsid w:val="001F5F20"/>
    <w:rsid w:val="00230994"/>
    <w:rsid w:val="00231371"/>
    <w:rsid w:val="00234061"/>
    <w:rsid w:val="002436D9"/>
    <w:rsid w:val="002462A6"/>
    <w:rsid w:val="00271DAD"/>
    <w:rsid w:val="00273172"/>
    <w:rsid w:val="002E3D26"/>
    <w:rsid w:val="00324921"/>
    <w:rsid w:val="0033220F"/>
    <w:rsid w:val="003444A9"/>
    <w:rsid w:val="003637C5"/>
    <w:rsid w:val="00366416"/>
    <w:rsid w:val="00372154"/>
    <w:rsid w:val="00430A29"/>
    <w:rsid w:val="00430DCD"/>
    <w:rsid w:val="00447E7B"/>
    <w:rsid w:val="00461457"/>
    <w:rsid w:val="005166BE"/>
    <w:rsid w:val="005A3AC3"/>
    <w:rsid w:val="005C0E1B"/>
    <w:rsid w:val="00637703"/>
    <w:rsid w:val="00650E6B"/>
    <w:rsid w:val="00663353"/>
    <w:rsid w:val="00670DAA"/>
    <w:rsid w:val="00675AD6"/>
    <w:rsid w:val="006B1726"/>
    <w:rsid w:val="006B3847"/>
    <w:rsid w:val="006F07D3"/>
    <w:rsid w:val="00722EE8"/>
    <w:rsid w:val="0077192F"/>
    <w:rsid w:val="00791988"/>
    <w:rsid w:val="007B4DDC"/>
    <w:rsid w:val="007B75F1"/>
    <w:rsid w:val="007C7DA5"/>
    <w:rsid w:val="007E5913"/>
    <w:rsid w:val="00814CE5"/>
    <w:rsid w:val="0082189F"/>
    <w:rsid w:val="00825ADC"/>
    <w:rsid w:val="0086039C"/>
    <w:rsid w:val="008A05E4"/>
    <w:rsid w:val="00945098"/>
    <w:rsid w:val="00974AD7"/>
    <w:rsid w:val="009B0B12"/>
    <w:rsid w:val="009D3216"/>
    <w:rsid w:val="009F4406"/>
    <w:rsid w:val="00A253C1"/>
    <w:rsid w:val="00A42221"/>
    <w:rsid w:val="00A7761B"/>
    <w:rsid w:val="00A965AE"/>
    <w:rsid w:val="00AA60A6"/>
    <w:rsid w:val="00AD3F3A"/>
    <w:rsid w:val="00B34786"/>
    <w:rsid w:val="00B51E0E"/>
    <w:rsid w:val="00BC5819"/>
    <w:rsid w:val="00C203B1"/>
    <w:rsid w:val="00C2411B"/>
    <w:rsid w:val="00C34224"/>
    <w:rsid w:val="00C40D3F"/>
    <w:rsid w:val="00C9622C"/>
    <w:rsid w:val="00CD16A0"/>
    <w:rsid w:val="00CE252E"/>
    <w:rsid w:val="00D818F5"/>
    <w:rsid w:val="00DB0674"/>
    <w:rsid w:val="00DC431C"/>
    <w:rsid w:val="00E172B2"/>
    <w:rsid w:val="00E246A0"/>
    <w:rsid w:val="00EA1432"/>
    <w:rsid w:val="00F039C7"/>
    <w:rsid w:val="00F2691E"/>
    <w:rsid w:val="00F6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7877"/>
  <w15:docId w15:val="{1EC98653-A463-4871-B9C1-7444680B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D3"/>
    <w:rPr>
      <w:rFonts w:ascii="Tahoma" w:hAnsi="Tahoma" w:cs="Tahoma"/>
      <w:sz w:val="16"/>
      <w:szCs w:val="16"/>
    </w:rPr>
  </w:style>
  <w:style w:type="paragraph" w:styleId="Header">
    <w:name w:val="header"/>
    <w:basedOn w:val="Normal"/>
    <w:link w:val="HeaderChar"/>
    <w:uiPriority w:val="99"/>
    <w:unhideWhenUsed/>
    <w:rsid w:val="006F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D3"/>
  </w:style>
  <w:style w:type="paragraph" w:styleId="Footer">
    <w:name w:val="footer"/>
    <w:basedOn w:val="Normal"/>
    <w:link w:val="FooterChar"/>
    <w:uiPriority w:val="99"/>
    <w:unhideWhenUsed/>
    <w:rsid w:val="006F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D3"/>
  </w:style>
  <w:style w:type="paragraph" w:styleId="ListParagraph">
    <w:name w:val="List Paragraph"/>
    <w:basedOn w:val="Normal"/>
    <w:uiPriority w:val="34"/>
    <w:qFormat/>
    <w:rsid w:val="00E172B2"/>
    <w:pPr>
      <w:ind w:left="720"/>
      <w:contextualSpacing/>
    </w:pPr>
  </w:style>
  <w:style w:type="character" w:styleId="Hyperlink">
    <w:name w:val="Hyperlink"/>
    <w:basedOn w:val="DefaultParagraphFont"/>
    <w:uiPriority w:val="99"/>
    <w:unhideWhenUsed/>
    <w:rsid w:val="005166BE"/>
    <w:rPr>
      <w:color w:val="0000FF" w:themeColor="hyperlink"/>
      <w:u w:val="single"/>
    </w:rPr>
  </w:style>
  <w:style w:type="character" w:styleId="UnresolvedMention">
    <w:name w:val="Unresolved Mention"/>
    <w:basedOn w:val="DefaultParagraphFont"/>
    <w:uiPriority w:val="99"/>
    <w:semiHidden/>
    <w:unhideWhenUsed/>
    <w:rsid w:val="00516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proctor@buildersbydesign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30CD-71E9-489C-80C2-7A4C44D2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Smith</dc:creator>
  <cp:lastModifiedBy>Kim Proctor2</cp:lastModifiedBy>
  <cp:revision>3</cp:revision>
  <cp:lastPrinted>2015-04-24T13:47:00Z</cp:lastPrinted>
  <dcterms:created xsi:type="dcterms:W3CDTF">2022-01-05T15:37:00Z</dcterms:created>
  <dcterms:modified xsi:type="dcterms:W3CDTF">2022-01-05T15:51:00Z</dcterms:modified>
</cp:coreProperties>
</file>